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2F2" w:rsidRPr="007A72F2" w:rsidRDefault="007A72F2" w:rsidP="007A72F2">
      <w:pPr>
        <w:pStyle w:val="Ttulo1"/>
        <w:spacing w:before="0" w:beforeAutospacing="0" w:after="0" w:afterAutospacing="0"/>
        <w:jc w:val="both"/>
        <w:rPr>
          <w:color w:val="0F243E" w:themeColor="text2" w:themeShade="80"/>
          <w:sz w:val="32"/>
          <w:szCs w:val="32"/>
        </w:rPr>
      </w:pPr>
    </w:p>
    <w:p w:rsidR="007A72F2" w:rsidRDefault="00105B61" w:rsidP="00105B61">
      <w:pPr>
        <w:pStyle w:val="Ttulo1"/>
        <w:spacing w:before="0" w:beforeAutospacing="0" w:after="0" w:afterAutospacing="0"/>
        <w:jc w:val="center"/>
        <w:rPr>
          <w:color w:val="0F243E" w:themeColor="text2" w:themeShade="80"/>
          <w:sz w:val="32"/>
          <w:szCs w:val="32"/>
        </w:rPr>
      </w:pPr>
      <w:bookmarkStart w:id="0" w:name="_Toc33727459"/>
      <w:r>
        <w:rPr>
          <w:noProof/>
          <w:color w:val="0F243E" w:themeColor="text2" w:themeShade="80"/>
          <w:sz w:val="32"/>
          <w:szCs w:val="32"/>
          <w:lang w:val="es-ES" w:eastAsia="es-ES"/>
        </w:rPr>
        <w:drawing>
          <wp:inline distT="0" distB="0" distL="0" distR="0" wp14:anchorId="4017901C" wp14:editId="63006B4B">
            <wp:extent cx="5360276" cy="7580350"/>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803" cy="7588166"/>
                    </a:xfrm>
                    <a:prstGeom prst="rect">
                      <a:avLst/>
                    </a:prstGeom>
                    <a:noFill/>
                    <a:ln>
                      <a:noFill/>
                    </a:ln>
                  </pic:spPr>
                </pic:pic>
              </a:graphicData>
            </a:graphic>
          </wp:inline>
        </w:drawing>
      </w:r>
      <w:bookmarkEnd w:id="0"/>
    </w:p>
    <w:p w:rsidR="00105B61" w:rsidRPr="007A72F2" w:rsidRDefault="00105B61" w:rsidP="007A72F2">
      <w:pPr>
        <w:pStyle w:val="Ttulo1"/>
        <w:spacing w:before="0" w:beforeAutospacing="0" w:after="0" w:afterAutospacing="0"/>
        <w:jc w:val="both"/>
        <w:rPr>
          <w:color w:val="0F243E" w:themeColor="text2" w:themeShade="80"/>
          <w:sz w:val="32"/>
          <w:szCs w:val="32"/>
        </w:rPr>
      </w:pPr>
    </w:p>
    <w:p w:rsidR="007A72F2" w:rsidRPr="007A72F2"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7A72F2"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7A72F2"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22057F" w:rsidRPr="00664274" w:rsidRDefault="0022057F" w:rsidP="00664274">
      <w:pPr>
        <w:pBdr>
          <w:top w:val="single" w:sz="4" w:space="1" w:color="auto"/>
          <w:left w:val="single" w:sz="4" w:space="4" w:color="auto"/>
          <w:bottom w:val="single" w:sz="4" w:space="1" w:color="auto"/>
          <w:right w:val="single" w:sz="4" w:space="0" w:color="auto"/>
        </w:pBdr>
        <w:jc w:val="center"/>
        <w:rPr>
          <w:b/>
          <w:color w:val="002060"/>
          <w:sz w:val="32"/>
          <w:szCs w:val="32"/>
        </w:rPr>
      </w:pPr>
      <w:r w:rsidRPr="00664274">
        <w:rPr>
          <w:b/>
          <w:color w:val="002060"/>
          <w:sz w:val="32"/>
          <w:szCs w:val="32"/>
        </w:rPr>
        <w:t>Compilado por:</w:t>
      </w:r>
    </w:p>
    <w:p w:rsidR="0022057F" w:rsidRPr="00664274" w:rsidRDefault="00E2303E" w:rsidP="00664274">
      <w:pPr>
        <w:pBdr>
          <w:top w:val="single" w:sz="4" w:space="1" w:color="auto"/>
          <w:left w:val="single" w:sz="4" w:space="4" w:color="auto"/>
          <w:bottom w:val="single" w:sz="4" w:space="1" w:color="auto"/>
          <w:right w:val="single" w:sz="4" w:space="0" w:color="auto"/>
        </w:pBdr>
        <w:jc w:val="center"/>
        <w:rPr>
          <w:b/>
          <w:color w:val="0070C0"/>
          <w:sz w:val="32"/>
          <w:szCs w:val="32"/>
        </w:rPr>
      </w:pPr>
      <w:hyperlink r:id="rId10" w:history="1">
        <w:r w:rsidR="0022057F" w:rsidRPr="00664274">
          <w:rPr>
            <w:rStyle w:val="Hipervnculo"/>
            <w:b/>
            <w:color w:val="0070C0"/>
            <w:sz w:val="32"/>
            <w:szCs w:val="32"/>
            <w:u w:val="none"/>
          </w:rPr>
          <w:t>http://www.InversionesOptima.com</w:t>
        </w:r>
      </w:hyperlink>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center"/>
        <w:rPr>
          <w:color w:val="0F243E" w:themeColor="text2" w:themeShade="80"/>
          <w:sz w:val="56"/>
          <w:szCs w:val="56"/>
        </w:rPr>
      </w:pPr>
      <w:bookmarkStart w:id="1" w:name="_Toc33727460"/>
      <w:r w:rsidRPr="00664274">
        <w:rPr>
          <w:color w:val="0F243E" w:themeColor="text2" w:themeShade="80"/>
          <w:sz w:val="56"/>
          <w:szCs w:val="56"/>
        </w:rPr>
        <w:t>GUÍA PRÁCTICA Y CONSEJOS PARA TRADERS DE FOREX</w:t>
      </w:r>
      <w:bookmarkEnd w:id="1"/>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center"/>
        <w:rPr>
          <w:color w:val="0F243E" w:themeColor="text2" w:themeShade="80"/>
          <w:sz w:val="32"/>
          <w:szCs w:val="32"/>
        </w:rPr>
      </w:pPr>
      <w:bookmarkStart w:id="2" w:name="_Toc33727461"/>
      <w:r w:rsidRPr="00664274">
        <w:rPr>
          <w:color w:val="0F243E" w:themeColor="text2" w:themeShade="80"/>
          <w:sz w:val="32"/>
          <w:szCs w:val="32"/>
        </w:rPr>
        <w:t xml:space="preserve">Reglas básicas de supervivencia en el mercado </w:t>
      </w:r>
      <w:proofErr w:type="spellStart"/>
      <w:r w:rsidRPr="00664274">
        <w:rPr>
          <w:color w:val="0F243E" w:themeColor="text2" w:themeShade="80"/>
          <w:sz w:val="32"/>
          <w:szCs w:val="32"/>
        </w:rPr>
        <w:t>Forex</w:t>
      </w:r>
      <w:bookmarkEnd w:id="2"/>
      <w:proofErr w:type="spellEnd"/>
      <w:r w:rsidRPr="00664274">
        <w:rPr>
          <w:color w:val="0F243E" w:themeColor="text2" w:themeShade="80"/>
          <w:sz w:val="32"/>
          <w:szCs w:val="32"/>
        </w:rPr>
        <w:t xml:space="preserve"> </w:t>
      </w: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center"/>
        <w:rPr>
          <w:color w:val="0F243E" w:themeColor="text2" w:themeShade="80"/>
          <w:sz w:val="32"/>
          <w:szCs w:val="32"/>
        </w:rPr>
      </w:pPr>
      <w:bookmarkStart w:id="3" w:name="_Toc33727462"/>
      <w:proofErr w:type="gramStart"/>
      <w:r w:rsidRPr="00664274">
        <w:rPr>
          <w:color w:val="0F243E" w:themeColor="text2" w:themeShade="80"/>
          <w:sz w:val="32"/>
          <w:szCs w:val="32"/>
        </w:rPr>
        <w:t>y</w:t>
      </w:r>
      <w:proofErr w:type="gramEnd"/>
      <w:r w:rsidRPr="00664274">
        <w:rPr>
          <w:color w:val="0F243E" w:themeColor="text2" w:themeShade="80"/>
          <w:sz w:val="32"/>
          <w:szCs w:val="32"/>
        </w:rPr>
        <w:t xml:space="preserve"> estrategias de trading</w:t>
      </w:r>
      <w:bookmarkEnd w:id="3"/>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7A72F2" w:rsidRPr="00664274" w:rsidRDefault="007A72F2" w:rsidP="00664274">
      <w:pPr>
        <w:pStyle w:val="Ttulo1"/>
        <w:pBdr>
          <w:top w:val="single" w:sz="4" w:space="1" w:color="auto"/>
          <w:left w:val="single" w:sz="4" w:space="4" w:color="auto"/>
          <w:bottom w:val="single" w:sz="4" w:space="1" w:color="auto"/>
          <w:right w:val="single" w:sz="4" w:space="0" w:color="auto"/>
        </w:pBdr>
        <w:spacing w:before="0" w:beforeAutospacing="0" w:after="0" w:afterAutospacing="0"/>
        <w:jc w:val="both"/>
        <w:rPr>
          <w:color w:val="0F243E" w:themeColor="text2" w:themeShade="80"/>
          <w:sz w:val="32"/>
          <w:szCs w:val="32"/>
        </w:rPr>
      </w:pPr>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b/>
          <w:color w:val="17365D" w:themeColor="text2" w:themeShade="BF"/>
          <w:sz w:val="22"/>
          <w:szCs w:val="22"/>
          <w:lang w:val="es-ES_tradnl"/>
        </w:rPr>
      </w:pPr>
      <w:r w:rsidRPr="00664274">
        <w:rPr>
          <w:b/>
          <w:color w:val="17365D" w:themeColor="text2" w:themeShade="BF"/>
          <w:sz w:val="22"/>
          <w:szCs w:val="22"/>
          <w:lang w:val="es-ES_tradnl"/>
        </w:rPr>
        <w:t xml:space="preserve">Estrategias secretas de </w:t>
      </w:r>
      <w:proofErr w:type="spellStart"/>
      <w:r w:rsidRPr="00664274">
        <w:rPr>
          <w:b/>
          <w:color w:val="17365D" w:themeColor="text2" w:themeShade="BF"/>
          <w:sz w:val="22"/>
          <w:szCs w:val="22"/>
          <w:lang w:val="es-ES_tradnl"/>
        </w:rPr>
        <w:t>forex</w:t>
      </w:r>
      <w:proofErr w:type="spellEnd"/>
      <w:r w:rsidRPr="00664274">
        <w:rPr>
          <w:b/>
          <w:color w:val="17365D" w:themeColor="text2" w:themeShade="BF"/>
          <w:sz w:val="22"/>
          <w:szCs w:val="22"/>
          <w:lang w:val="es-ES_tradnl"/>
        </w:rPr>
        <w:t>:</w:t>
      </w:r>
    </w:p>
    <w:p w:rsidR="00664274" w:rsidRPr="00664274" w:rsidRDefault="00E2303E" w:rsidP="00664274">
      <w:pPr>
        <w:pBdr>
          <w:top w:val="single" w:sz="4" w:space="1" w:color="auto"/>
          <w:left w:val="single" w:sz="4" w:space="4" w:color="auto"/>
          <w:bottom w:val="single" w:sz="4" w:space="1" w:color="auto"/>
          <w:right w:val="single" w:sz="4" w:space="0" w:color="auto"/>
        </w:pBdr>
        <w:jc w:val="center"/>
        <w:rPr>
          <w:color w:val="0070C0"/>
          <w:sz w:val="22"/>
          <w:szCs w:val="22"/>
        </w:rPr>
      </w:pPr>
      <w:hyperlink r:id="rId11" w:history="1">
        <w:r w:rsidR="00664274" w:rsidRPr="00664274">
          <w:rPr>
            <w:rStyle w:val="Hipervnculo"/>
            <w:color w:val="0070C0"/>
            <w:sz w:val="22"/>
            <w:szCs w:val="22"/>
            <w:u w:val="none"/>
          </w:rPr>
          <w:t>http://www.inversionesoptima.com/secretos-del-trading/estrategias-secretas-de-forex.html</w:t>
        </w:r>
      </w:hyperlink>
    </w:p>
    <w:p w:rsidR="00664274" w:rsidRPr="00664274" w:rsidRDefault="00664274" w:rsidP="00664274">
      <w:pPr>
        <w:pBdr>
          <w:top w:val="single" w:sz="4" w:space="1" w:color="auto"/>
          <w:left w:val="single" w:sz="4" w:space="4" w:color="auto"/>
          <w:bottom w:val="single" w:sz="4" w:space="1" w:color="auto"/>
          <w:right w:val="single" w:sz="4" w:space="0" w:color="auto"/>
        </w:pBdr>
        <w:jc w:val="center"/>
        <w:rPr>
          <w:color w:val="17365D" w:themeColor="text2" w:themeShade="BF"/>
          <w:sz w:val="22"/>
          <w:szCs w:val="22"/>
          <w:lang w:val="es-ES_tradnl"/>
        </w:rPr>
      </w:pPr>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b/>
          <w:color w:val="17365D" w:themeColor="text2" w:themeShade="BF"/>
          <w:sz w:val="22"/>
          <w:szCs w:val="22"/>
          <w:lang w:val="es-ES_tradnl"/>
        </w:rPr>
      </w:pPr>
      <w:r w:rsidRPr="00664274">
        <w:rPr>
          <w:b/>
          <w:color w:val="17365D" w:themeColor="text2" w:themeShade="BF"/>
          <w:sz w:val="22"/>
          <w:szCs w:val="22"/>
          <w:lang w:val="es-ES_tradnl"/>
        </w:rPr>
        <w:t>Videos Tutoriales para aplicar diferentes Estrategias de Trading:</w:t>
      </w:r>
    </w:p>
    <w:p w:rsidR="00664274" w:rsidRPr="00664274" w:rsidRDefault="00E2303E"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color w:val="0070C0"/>
          <w:sz w:val="22"/>
          <w:szCs w:val="22"/>
          <w:lang w:val="es-ES_tradnl"/>
        </w:rPr>
      </w:pPr>
      <w:hyperlink r:id="rId12" w:history="1">
        <w:r w:rsidR="00664274" w:rsidRPr="00664274">
          <w:rPr>
            <w:rStyle w:val="Hipervnculo"/>
            <w:color w:val="0070C0"/>
            <w:sz w:val="22"/>
            <w:szCs w:val="22"/>
            <w:u w:val="none"/>
          </w:rPr>
          <w:t>http://www.inversionesoptima.com/tutoriales/videos.html</w:t>
        </w:r>
      </w:hyperlink>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color w:val="17365D" w:themeColor="text2" w:themeShade="BF"/>
          <w:sz w:val="22"/>
          <w:szCs w:val="22"/>
          <w:lang w:val="es-ES_tradnl"/>
        </w:rPr>
      </w:pPr>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b/>
          <w:color w:val="17365D" w:themeColor="text2" w:themeShade="BF"/>
          <w:sz w:val="22"/>
          <w:szCs w:val="22"/>
          <w:lang w:val="en-US"/>
        </w:rPr>
      </w:pPr>
      <w:r w:rsidRPr="00664274">
        <w:rPr>
          <w:b/>
          <w:color w:val="17365D" w:themeColor="text2" w:themeShade="BF"/>
          <w:sz w:val="22"/>
          <w:szCs w:val="22"/>
          <w:lang w:val="en-US"/>
        </w:rPr>
        <w:t xml:space="preserve">Ranking de Brokers de Forex </w:t>
      </w:r>
      <w:proofErr w:type="spellStart"/>
      <w:r w:rsidRPr="00664274">
        <w:rPr>
          <w:b/>
          <w:color w:val="17365D" w:themeColor="text2" w:themeShade="BF"/>
          <w:sz w:val="22"/>
          <w:szCs w:val="22"/>
          <w:lang w:val="en-US"/>
        </w:rPr>
        <w:t>recomendados</w:t>
      </w:r>
      <w:proofErr w:type="spellEnd"/>
      <w:r w:rsidRPr="00664274">
        <w:rPr>
          <w:b/>
          <w:color w:val="17365D" w:themeColor="text2" w:themeShade="BF"/>
          <w:sz w:val="22"/>
          <w:szCs w:val="22"/>
          <w:lang w:val="en-US"/>
        </w:rPr>
        <w:t>:</w:t>
      </w:r>
    </w:p>
    <w:p w:rsidR="00664274" w:rsidRPr="00664274" w:rsidRDefault="00E2303E"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color w:val="0070C0"/>
          <w:sz w:val="22"/>
          <w:szCs w:val="22"/>
          <w:lang w:val="en-US"/>
        </w:rPr>
      </w:pPr>
      <w:r>
        <w:fldChar w:fldCharType="begin"/>
      </w:r>
      <w:r>
        <w:instrText xml:space="preserve"> HYPERLINK "http://www.inversionesoptima.com/br</w:instrText>
      </w:r>
      <w:r>
        <w:instrText xml:space="preserve">okers-acreditados/ranking-de-brokers-forex-y-cfd.html" </w:instrText>
      </w:r>
      <w:r>
        <w:fldChar w:fldCharType="separate"/>
      </w:r>
      <w:r w:rsidR="00664274" w:rsidRPr="00664274">
        <w:rPr>
          <w:rStyle w:val="Hipervnculo"/>
          <w:color w:val="0070C0"/>
          <w:sz w:val="22"/>
          <w:szCs w:val="22"/>
          <w:u w:val="none"/>
          <w:lang w:val="en-US"/>
        </w:rPr>
        <w:t>http://www.inversionesoptima.com/brokers-acreditados/ranking-de-brokers-forex-y-cfd.html</w:t>
      </w:r>
      <w:r>
        <w:rPr>
          <w:rStyle w:val="Hipervnculo"/>
          <w:color w:val="0070C0"/>
          <w:sz w:val="22"/>
          <w:szCs w:val="22"/>
          <w:u w:val="none"/>
          <w:lang w:val="en-US"/>
        </w:rPr>
        <w:fldChar w:fldCharType="end"/>
      </w:r>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color w:val="17365D" w:themeColor="text2" w:themeShade="BF"/>
          <w:sz w:val="22"/>
          <w:szCs w:val="22"/>
          <w:lang w:val="en-US"/>
        </w:rPr>
      </w:pPr>
    </w:p>
    <w:p w:rsidR="00664274" w:rsidRPr="00664274" w:rsidRDefault="00664274"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b/>
          <w:color w:val="17365D" w:themeColor="text2" w:themeShade="BF"/>
          <w:sz w:val="22"/>
          <w:szCs w:val="22"/>
        </w:rPr>
      </w:pPr>
      <w:r w:rsidRPr="00664274">
        <w:rPr>
          <w:b/>
          <w:color w:val="17365D" w:themeColor="text2" w:themeShade="BF"/>
          <w:sz w:val="22"/>
          <w:szCs w:val="22"/>
        </w:rPr>
        <w:t>Crea tu propio portafolio de inversión:</w:t>
      </w:r>
    </w:p>
    <w:p w:rsidR="007A72F2" w:rsidRDefault="00E2303E" w:rsidP="00664274">
      <w:pPr>
        <w:pBdr>
          <w:top w:val="single" w:sz="4" w:space="1" w:color="auto"/>
          <w:left w:val="single" w:sz="4" w:space="4" w:color="auto"/>
          <w:bottom w:val="single" w:sz="4" w:space="1" w:color="auto"/>
          <w:right w:val="single" w:sz="4" w:space="0" w:color="auto"/>
        </w:pBdr>
        <w:jc w:val="center"/>
        <w:rPr>
          <w:rStyle w:val="Hipervnculo"/>
          <w:color w:val="0070C0"/>
          <w:sz w:val="22"/>
          <w:szCs w:val="22"/>
          <w:u w:val="none"/>
        </w:rPr>
      </w:pPr>
      <w:hyperlink r:id="rId13" w:history="1">
        <w:r w:rsidR="00664274" w:rsidRPr="00664274">
          <w:rPr>
            <w:rStyle w:val="Hipervnculo"/>
            <w:color w:val="0070C0"/>
            <w:sz w:val="22"/>
            <w:szCs w:val="22"/>
            <w:u w:val="none"/>
          </w:rPr>
          <w:t>http://www.inversionesoptima.com/cuentas-administradas/crea-tu-portafolio-de-inversion.html</w:t>
        </w:r>
      </w:hyperlink>
    </w:p>
    <w:p w:rsidR="00664274" w:rsidRDefault="00664274" w:rsidP="00664274">
      <w:pPr>
        <w:pBdr>
          <w:top w:val="single" w:sz="4" w:space="1" w:color="auto"/>
          <w:left w:val="single" w:sz="4" w:space="4" w:color="auto"/>
          <w:bottom w:val="single" w:sz="4" w:space="1" w:color="auto"/>
          <w:right w:val="single" w:sz="4" w:space="0" w:color="auto"/>
        </w:pBdr>
        <w:jc w:val="center"/>
        <w:rPr>
          <w:rStyle w:val="Hipervnculo"/>
          <w:color w:val="0070C0"/>
          <w:sz w:val="22"/>
          <w:szCs w:val="22"/>
          <w:u w:val="none"/>
        </w:rPr>
      </w:pPr>
    </w:p>
    <w:p w:rsidR="00664274" w:rsidRPr="007A72F2" w:rsidRDefault="00664274" w:rsidP="00664274">
      <w:pPr>
        <w:pBdr>
          <w:top w:val="single" w:sz="4" w:space="1" w:color="auto"/>
          <w:left w:val="single" w:sz="4" w:space="4" w:color="auto"/>
          <w:bottom w:val="single" w:sz="4" w:space="1" w:color="auto"/>
          <w:right w:val="single" w:sz="4" w:space="0" w:color="auto"/>
        </w:pBdr>
        <w:rPr>
          <w:rStyle w:val="Hipervnculo1"/>
          <w:b/>
          <w:bCs/>
          <w:color w:val="0F243E" w:themeColor="text2" w:themeShade="80"/>
          <w:lang w:val="es-ES_tradnl"/>
        </w:rPr>
      </w:pPr>
    </w:p>
    <w:p w:rsidR="007A72F2" w:rsidRPr="007A72F2" w:rsidRDefault="007A72F2"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rStyle w:val="Hipervnculo1"/>
          <w:b/>
          <w:bCs/>
          <w:color w:val="0F243E" w:themeColor="text2" w:themeShade="80"/>
          <w:sz w:val="24"/>
          <w:lang w:val="es-ES_tradnl"/>
        </w:rPr>
      </w:pPr>
    </w:p>
    <w:p w:rsidR="007A72F2" w:rsidRPr="007A72F2" w:rsidRDefault="007A72F2"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rStyle w:val="Hipervnculo1"/>
          <w:b/>
          <w:bCs/>
          <w:color w:val="0F243E" w:themeColor="text2" w:themeShade="80"/>
          <w:sz w:val="24"/>
          <w:lang w:val="es-ES_tradnl"/>
        </w:rPr>
      </w:pPr>
    </w:p>
    <w:p w:rsidR="007A72F2" w:rsidRPr="007A72F2" w:rsidRDefault="007A72F2" w:rsidP="00664274">
      <w:pPr>
        <w:pStyle w:val="Encabezado"/>
        <w:pBdr>
          <w:top w:val="single" w:sz="4" w:space="1" w:color="auto"/>
          <w:left w:val="single" w:sz="4" w:space="4" w:color="auto"/>
          <w:bottom w:val="single" w:sz="4" w:space="1" w:color="auto"/>
          <w:right w:val="single" w:sz="4" w:space="0" w:color="auto"/>
        </w:pBdr>
        <w:tabs>
          <w:tab w:val="clear" w:pos="4419"/>
          <w:tab w:val="center" w:pos="6379"/>
        </w:tabs>
        <w:jc w:val="center"/>
        <w:rPr>
          <w:b/>
          <w:bCs/>
          <w:color w:val="0F243E" w:themeColor="text2" w:themeShade="80"/>
          <w:sz w:val="24"/>
          <w:lang w:val="es-ES_tradnl"/>
        </w:rPr>
      </w:pPr>
    </w:p>
    <w:p w:rsidR="00A65434" w:rsidRDefault="007A72F2">
      <w:pPr>
        <w:spacing w:after="200" w:line="276" w:lineRule="auto"/>
        <w:rPr>
          <w:color w:val="0F243E" w:themeColor="text2" w:themeShade="80"/>
          <w:sz w:val="32"/>
          <w:szCs w:val="32"/>
        </w:rPr>
      </w:pPr>
      <w:r w:rsidRPr="007A72F2">
        <w:rPr>
          <w:color w:val="0F243E" w:themeColor="text2" w:themeShade="80"/>
          <w:sz w:val="32"/>
          <w:szCs w:val="32"/>
        </w:rPr>
        <w:br w:type="page"/>
      </w:r>
    </w:p>
    <w:p w:rsidR="00A65434" w:rsidRDefault="00A65434">
      <w:pPr>
        <w:spacing w:after="200" w:line="276" w:lineRule="auto"/>
        <w:rPr>
          <w:color w:val="0F243E" w:themeColor="text2" w:themeShade="80"/>
          <w:sz w:val="32"/>
          <w:szCs w:val="32"/>
        </w:rPr>
      </w:pPr>
    </w:p>
    <w:sdt>
      <w:sdtPr>
        <w:rPr>
          <w:rFonts w:ascii="Times New Roman" w:eastAsia="Times New Roman" w:hAnsi="Times New Roman" w:cs="Times New Roman"/>
          <w:b w:val="0"/>
          <w:bCs w:val="0"/>
          <w:color w:val="auto"/>
          <w:sz w:val="24"/>
          <w:szCs w:val="24"/>
          <w:lang w:val="es-CL" w:eastAsia="es-CL"/>
        </w:rPr>
        <w:id w:val="1421837777"/>
        <w:docPartObj>
          <w:docPartGallery w:val="Table of Contents"/>
          <w:docPartUnique/>
        </w:docPartObj>
      </w:sdtPr>
      <w:sdtEndPr/>
      <w:sdtContent>
        <w:p w:rsidR="006E4CF5" w:rsidRDefault="006E4CF5">
          <w:pPr>
            <w:pStyle w:val="TtulodeTDC"/>
          </w:pPr>
          <w:r>
            <w:t>Tabla de contenido</w:t>
          </w:r>
        </w:p>
        <w:p w:rsidR="006E4CF5" w:rsidRDefault="006E4CF5" w:rsidP="00195D3A">
          <w:pPr>
            <w:pStyle w:val="TDC1"/>
            <w:tabs>
              <w:tab w:val="right" w:leader="dot" w:pos="9394"/>
            </w:tabs>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3" w:history="1">
            <w:r w:rsidR="006E4CF5" w:rsidRPr="00CB5420">
              <w:rPr>
                <w:rStyle w:val="Hipervnculo"/>
                <w:noProof/>
                <w:color w:val="000080" w:themeColor="hyperlink" w:themeShade="80"/>
              </w:rPr>
              <w:t>1.</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SOBRE ALGUNAS DUDAS Y TEMORES COMUNES.</w:t>
            </w:r>
            <w:r w:rsidR="006E4CF5">
              <w:rPr>
                <w:noProof/>
                <w:webHidden/>
              </w:rPr>
              <w:tab/>
            </w:r>
            <w:r w:rsidR="006E4CF5">
              <w:rPr>
                <w:noProof/>
                <w:webHidden/>
              </w:rPr>
              <w:fldChar w:fldCharType="begin"/>
            </w:r>
            <w:r w:rsidR="006E4CF5">
              <w:rPr>
                <w:noProof/>
                <w:webHidden/>
              </w:rPr>
              <w:instrText xml:space="preserve"> PAGEREF _Toc33727463 \h </w:instrText>
            </w:r>
            <w:r w:rsidR="006E4CF5">
              <w:rPr>
                <w:noProof/>
                <w:webHidden/>
              </w:rPr>
            </w:r>
            <w:r w:rsidR="006E4CF5">
              <w:rPr>
                <w:noProof/>
                <w:webHidden/>
              </w:rPr>
              <w:fldChar w:fldCharType="separate"/>
            </w:r>
            <w:r w:rsidR="006E4CF5">
              <w:rPr>
                <w:noProof/>
                <w:webHidden/>
              </w:rPr>
              <w:t>4</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4" w:history="1">
            <w:r w:rsidR="006E4CF5" w:rsidRPr="00CB5420">
              <w:rPr>
                <w:rStyle w:val="Hipervnculo"/>
                <w:noProof/>
                <w:color w:val="000080" w:themeColor="hyperlink" w:themeShade="80"/>
              </w:rPr>
              <w:t>2.</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FOREX: VENTAJAS DE LA INVERSIÓN EN FOREX</w:t>
            </w:r>
            <w:r w:rsidR="006E4CF5">
              <w:rPr>
                <w:noProof/>
                <w:webHidden/>
              </w:rPr>
              <w:tab/>
            </w:r>
            <w:r w:rsidR="006E4CF5">
              <w:rPr>
                <w:noProof/>
                <w:webHidden/>
              </w:rPr>
              <w:fldChar w:fldCharType="begin"/>
            </w:r>
            <w:r w:rsidR="006E4CF5">
              <w:rPr>
                <w:noProof/>
                <w:webHidden/>
              </w:rPr>
              <w:instrText xml:space="preserve"> PAGEREF _Toc33727464 \h </w:instrText>
            </w:r>
            <w:r w:rsidR="006E4CF5">
              <w:rPr>
                <w:noProof/>
                <w:webHidden/>
              </w:rPr>
            </w:r>
            <w:r w:rsidR="006E4CF5">
              <w:rPr>
                <w:noProof/>
                <w:webHidden/>
              </w:rPr>
              <w:fldChar w:fldCharType="separate"/>
            </w:r>
            <w:r w:rsidR="006E4CF5">
              <w:rPr>
                <w:noProof/>
                <w:webHidden/>
              </w:rPr>
              <w:t>6</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5" w:history="1">
            <w:r w:rsidR="006E4CF5" w:rsidRPr="00CB5420">
              <w:rPr>
                <w:rStyle w:val="Hipervnculo"/>
                <w:noProof/>
                <w:color w:val="000080" w:themeColor="hyperlink" w:themeShade="80"/>
              </w:rPr>
              <w:t>3.</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FOREX: LENGUAJE BÁSICO DEL MERCADO</w:t>
            </w:r>
            <w:r w:rsidR="006E4CF5">
              <w:rPr>
                <w:noProof/>
                <w:webHidden/>
              </w:rPr>
              <w:tab/>
            </w:r>
            <w:r w:rsidR="006E4CF5">
              <w:rPr>
                <w:noProof/>
                <w:webHidden/>
              </w:rPr>
              <w:fldChar w:fldCharType="begin"/>
            </w:r>
            <w:r w:rsidR="006E4CF5">
              <w:rPr>
                <w:noProof/>
                <w:webHidden/>
              </w:rPr>
              <w:instrText xml:space="preserve"> PAGEREF _Toc33727465 \h </w:instrText>
            </w:r>
            <w:r w:rsidR="006E4CF5">
              <w:rPr>
                <w:noProof/>
                <w:webHidden/>
              </w:rPr>
            </w:r>
            <w:r w:rsidR="006E4CF5">
              <w:rPr>
                <w:noProof/>
                <w:webHidden/>
              </w:rPr>
              <w:fldChar w:fldCharType="separate"/>
            </w:r>
            <w:r w:rsidR="006E4CF5">
              <w:rPr>
                <w:noProof/>
                <w:webHidden/>
              </w:rPr>
              <w:t>10</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6" w:history="1">
            <w:r w:rsidR="006E4CF5" w:rsidRPr="00CB5420">
              <w:rPr>
                <w:rStyle w:val="Hipervnculo"/>
                <w:noProof/>
                <w:color w:val="000080" w:themeColor="hyperlink" w:themeShade="80"/>
              </w:rPr>
              <w:t>4.</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ENFRENTANDO SABIAMENTE LOS RIESGOS</w:t>
            </w:r>
            <w:r w:rsidR="006E4CF5">
              <w:rPr>
                <w:noProof/>
                <w:webHidden/>
              </w:rPr>
              <w:tab/>
            </w:r>
            <w:r w:rsidR="006E4CF5">
              <w:rPr>
                <w:noProof/>
                <w:webHidden/>
              </w:rPr>
              <w:fldChar w:fldCharType="begin"/>
            </w:r>
            <w:r w:rsidR="006E4CF5">
              <w:rPr>
                <w:noProof/>
                <w:webHidden/>
              </w:rPr>
              <w:instrText xml:space="preserve"> PAGEREF _Toc33727466 \h </w:instrText>
            </w:r>
            <w:r w:rsidR="006E4CF5">
              <w:rPr>
                <w:noProof/>
                <w:webHidden/>
              </w:rPr>
            </w:r>
            <w:r w:rsidR="006E4CF5">
              <w:rPr>
                <w:noProof/>
                <w:webHidden/>
              </w:rPr>
              <w:fldChar w:fldCharType="separate"/>
            </w:r>
            <w:r w:rsidR="006E4CF5">
              <w:rPr>
                <w:noProof/>
                <w:webHidden/>
              </w:rPr>
              <w:t>12</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7" w:history="1">
            <w:r w:rsidR="006E4CF5" w:rsidRPr="00CB5420">
              <w:rPr>
                <w:rStyle w:val="Hipervnculo"/>
                <w:noProof/>
                <w:color w:val="000080" w:themeColor="hyperlink" w:themeShade="80"/>
              </w:rPr>
              <w:t>5.</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TIPS PARA SER UN BUEN INVERSIONISTA</w:t>
            </w:r>
            <w:r w:rsidR="006E4CF5">
              <w:rPr>
                <w:noProof/>
                <w:webHidden/>
              </w:rPr>
              <w:tab/>
            </w:r>
            <w:r w:rsidR="006E4CF5">
              <w:rPr>
                <w:noProof/>
                <w:webHidden/>
              </w:rPr>
              <w:fldChar w:fldCharType="begin"/>
            </w:r>
            <w:r w:rsidR="006E4CF5">
              <w:rPr>
                <w:noProof/>
                <w:webHidden/>
              </w:rPr>
              <w:instrText xml:space="preserve"> PAGEREF _Toc33727467 \h </w:instrText>
            </w:r>
            <w:r w:rsidR="006E4CF5">
              <w:rPr>
                <w:noProof/>
                <w:webHidden/>
              </w:rPr>
            </w:r>
            <w:r w:rsidR="006E4CF5">
              <w:rPr>
                <w:noProof/>
                <w:webHidden/>
              </w:rPr>
              <w:fldChar w:fldCharType="separate"/>
            </w:r>
            <w:r w:rsidR="006E4CF5">
              <w:rPr>
                <w:noProof/>
                <w:webHidden/>
              </w:rPr>
              <w:t>14</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8" w:history="1">
            <w:r w:rsidR="006E4CF5" w:rsidRPr="00CB5420">
              <w:rPr>
                <w:rStyle w:val="Hipervnculo"/>
                <w:noProof/>
                <w:color w:val="000080" w:themeColor="hyperlink" w:themeShade="80"/>
              </w:rPr>
              <w:t>6.</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TIPS PARA INVERTIR CON ÉXITO (SEGUNDA PARTE)</w:t>
            </w:r>
            <w:r w:rsidR="006E4CF5">
              <w:rPr>
                <w:noProof/>
                <w:webHidden/>
              </w:rPr>
              <w:tab/>
            </w:r>
            <w:r w:rsidR="006E4CF5">
              <w:rPr>
                <w:noProof/>
                <w:webHidden/>
              </w:rPr>
              <w:fldChar w:fldCharType="begin"/>
            </w:r>
            <w:r w:rsidR="006E4CF5">
              <w:rPr>
                <w:noProof/>
                <w:webHidden/>
              </w:rPr>
              <w:instrText xml:space="preserve"> PAGEREF _Toc33727468 \h </w:instrText>
            </w:r>
            <w:r w:rsidR="006E4CF5">
              <w:rPr>
                <w:noProof/>
                <w:webHidden/>
              </w:rPr>
            </w:r>
            <w:r w:rsidR="006E4CF5">
              <w:rPr>
                <w:noProof/>
                <w:webHidden/>
              </w:rPr>
              <w:fldChar w:fldCharType="separate"/>
            </w:r>
            <w:r w:rsidR="006E4CF5">
              <w:rPr>
                <w:noProof/>
                <w:webHidden/>
              </w:rPr>
              <w:t>16</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69" w:history="1">
            <w:r w:rsidR="006E4CF5" w:rsidRPr="00CB5420">
              <w:rPr>
                <w:rStyle w:val="Hipervnculo"/>
                <w:noProof/>
                <w:color w:val="000080" w:themeColor="hyperlink" w:themeShade="80"/>
              </w:rPr>
              <w:t>7.</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TIPS PARA INVERTIR CON ÉXITO (TERCERA PARTE)</w:t>
            </w:r>
            <w:r w:rsidR="006E4CF5">
              <w:rPr>
                <w:noProof/>
                <w:webHidden/>
              </w:rPr>
              <w:tab/>
            </w:r>
            <w:r w:rsidR="006E4CF5">
              <w:rPr>
                <w:noProof/>
                <w:webHidden/>
              </w:rPr>
              <w:fldChar w:fldCharType="begin"/>
            </w:r>
            <w:r w:rsidR="006E4CF5">
              <w:rPr>
                <w:noProof/>
                <w:webHidden/>
              </w:rPr>
              <w:instrText xml:space="preserve"> PAGEREF _Toc33727469 \h </w:instrText>
            </w:r>
            <w:r w:rsidR="006E4CF5">
              <w:rPr>
                <w:noProof/>
                <w:webHidden/>
              </w:rPr>
            </w:r>
            <w:r w:rsidR="006E4CF5">
              <w:rPr>
                <w:noProof/>
                <w:webHidden/>
              </w:rPr>
              <w:fldChar w:fldCharType="separate"/>
            </w:r>
            <w:r w:rsidR="006E4CF5">
              <w:rPr>
                <w:noProof/>
                <w:webHidden/>
              </w:rPr>
              <w:t>18</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70" w:history="1">
            <w:r w:rsidR="006E4CF5" w:rsidRPr="00CB5420">
              <w:rPr>
                <w:rStyle w:val="Hipervnculo"/>
                <w:noProof/>
                <w:color w:val="000080" w:themeColor="hyperlink" w:themeShade="80"/>
              </w:rPr>
              <w:t>8.</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¿CÓMO TOMAS LAS DECISIONES AL INVERTIR EN FOREX?</w:t>
            </w:r>
            <w:r w:rsidR="006E4CF5">
              <w:rPr>
                <w:noProof/>
                <w:webHidden/>
              </w:rPr>
              <w:tab/>
            </w:r>
            <w:r w:rsidR="006E4CF5">
              <w:rPr>
                <w:noProof/>
                <w:webHidden/>
              </w:rPr>
              <w:fldChar w:fldCharType="begin"/>
            </w:r>
            <w:r w:rsidR="006E4CF5">
              <w:rPr>
                <w:noProof/>
                <w:webHidden/>
              </w:rPr>
              <w:instrText xml:space="preserve"> PAGEREF _Toc33727470 \h </w:instrText>
            </w:r>
            <w:r w:rsidR="006E4CF5">
              <w:rPr>
                <w:noProof/>
                <w:webHidden/>
              </w:rPr>
            </w:r>
            <w:r w:rsidR="006E4CF5">
              <w:rPr>
                <w:noProof/>
                <w:webHidden/>
              </w:rPr>
              <w:fldChar w:fldCharType="separate"/>
            </w:r>
            <w:r w:rsidR="006E4CF5">
              <w:rPr>
                <w:noProof/>
                <w:webHidden/>
              </w:rPr>
              <w:t>20</w:t>
            </w:r>
            <w:r w:rsidR="006E4CF5">
              <w:rPr>
                <w:noProof/>
                <w:webHidden/>
              </w:rPr>
              <w:fldChar w:fldCharType="end"/>
            </w:r>
          </w:hyperlink>
        </w:p>
        <w:p w:rsidR="006E4CF5" w:rsidRDefault="00E2303E">
          <w:pPr>
            <w:pStyle w:val="TDC1"/>
            <w:tabs>
              <w:tab w:val="left" w:pos="440"/>
              <w:tab w:val="right" w:leader="dot" w:pos="9394"/>
            </w:tabs>
            <w:rPr>
              <w:rFonts w:asciiTheme="minorHAnsi" w:eastAsiaTheme="minorEastAsia" w:hAnsiTheme="minorHAnsi" w:cstheme="minorBidi"/>
              <w:noProof/>
              <w:sz w:val="22"/>
              <w:szCs w:val="22"/>
              <w:lang w:val="es-ES" w:eastAsia="es-ES"/>
            </w:rPr>
          </w:pPr>
          <w:hyperlink w:anchor="_Toc33727471" w:history="1">
            <w:r w:rsidR="006E4CF5" w:rsidRPr="00CB5420">
              <w:rPr>
                <w:rStyle w:val="Hipervnculo"/>
                <w:noProof/>
                <w:color w:val="000080" w:themeColor="hyperlink" w:themeShade="80"/>
              </w:rPr>
              <w:t>9.</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CON CABEZA FRÍA</w:t>
            </w:r>
            <w:r w:rsidR="006E4CF5">
              <w:rPr>
                <w:noProof/>
                <w:webHidden/>
              </w:rPr>
              <w:tab/>
            </w:r>
            <w:r w:rsidR="006E4CF5">
              <w:rPr>
                <w:noProof/>
                <w:webHidden/>
              </w:rPr>
              <w:fldChar w:fldCharType="begin"/>
            </w:r>
            <w:r w:rsidR="006E4CF5">
              <w:rPr>
                <w:noProof/>
                <w:webHidden/>
              </w:rPr>
              <w:instrText xml:space="preserve"> PAGEREF _Toc33727471 \h </w:instrText>
            </w:r>
            <w:r w:rsidR="006E4CF5">
              <w:rPr>
                <w:noProof/>
                <w:webHidden/>
              </w:rPr>
            </w:r>
            <w:r w:rsidR="006E4CF5">
              <w:rPr>
                <w:noProof/>
                <w:webHidden/>
              </w:rPr>
              <w:fldChar w:fldCharType="separate"/>
            </w:r>
            <w:r w:rsidR="006E4CF5">
              <w:rPr>
                <w:noProof/>
                <w:webHidden/>
              </w:rPr>
              <w:t>22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2" w:history="1">
            <w:r w:rsidR="006E4CF5" w:rsidRPr="00CB5420">
              <w:rPr>
                <w:rStyle w:val="Hipervnculo"/>
                <w:noProof/>
                <w:color w:val="000080" w:themeColor="hyperlink" w:themeShade="80"/>
              </w:rPr>
              <w:t>10.</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GESTIÓN DEL DINERO: REGLAS BÁSICAS DE SUPERVIVENCIA</w:t>
            </w:r>
            <w:r w:rsidR="006E4CF5">
              <w:rPr>
                <w:noProof/>
                <w:webHidden/>
              </w:rPr>
              <w:tab/>
            </w:r>
            <w:r w:rsidR="006E4CF5">
              <w:rPr>
                <w:noProof/>
                <w:webHidden/>
              </w:rPr>
              <w:fldChar w:fldCharType="begin"/>
            </w:r>
            <w:r w:rsidR="006E4CF5">
              <w:rPr>
                <w:noProof/>
                <w:webHidden/>
              </w:rPr>
              <w:instrText xml:space="preserve"> PAGEREF _Toc33727472 \h </w:instrText>
            </w:r>
            <w:r w:rsidR="006E4CF5">
              <w:rPr>
                <w:noProof/>
                <w:webHidden/>
              </w:rPr>
            </w:r>
            <w:r w:rsidR="006E4CF5">
              <w:rPr>
                <w:noProof/>
                <w:webHidden/>
              </w:rPr>
              <w:fldChar w:fldCharType="separate"/>
            </w:r>
            <w:r w:rsidR="006E4CF5">
              <w:rPr>
                <w:noProof/>
                <w:webHidden/>
              </w:rPr>
              <w:t>24</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3" w:history="1">
            <w:r w:rsidR="006E4CF5" w:rsidRPr="00CB5420">
              <w:rPr>
                <w:rStyle w:val="Hipervnculo"/>
                <w:noProof/>
                <w:color w:val="000080" w:themeColor="hyperlink" w:themeShade="80"/>
              </w:rPr>
              <w:t>11.</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EL FOREX COMO UN NEGOCIO (por José Soto)</w:t>
            </w:r>
            <w:r w:rsidR="006E4CF5">
              <w:rPr>
                <w:noProof/>
                <w:webHidden/>
              </w:rPr>
              <w:tab/>
            </w:r>
            <w:r w:rsidR="006E4CF5">
              <w:rPr>
                <w:noProof/>
                <w:webHidden/>
              </w:rPr>
              <w:fldChar w:fldCharType="begin"/>
            </w:r>
            <w:r w:rsidR="006E4CF5">
              <w:rPr>
                <w:noProof/>
                <w:webHidden/>
              </w:rPr>
              <w:instrText xml:space="preserve"> PAGEREF _Toc33727473 \h </w:instrText>
            </w:r>
            <w:r w:rsidR="006E4CF5">
              <w:rPr>
                <w:noProof/>
                <w:webHidden/>
              </w:rPr>
            </w:r>
            <w:r w:rsidR="006E4CF5">
              <w:rPr>
                <w:noProof/>
                <w:webHidden/>
              </w:rPr>
              <w:fldChar w:fldCharType="separate"/>
            </w:r>
            <w:r w:rsidR="006E4CF5">
              <w:rPr>
                <w:noProof/>
                <w:webHidden/>
              </w:rPr>
              <w:t>32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4" w:history="1">
            <w:r w:rsidR="006E4CF5" w:rsidRPr="00CB5420">
              <w:rPr>
                <w:rStyle w:val="Hipervnculo"/>
                <w:noProof/>
                <w:color w:val="000080" w:themeColor="hyperlink" w:themeShade="80"/>
              </w:rPr>
              <w:t>12.</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ANÁLISIS FUNDAMENTAL: REPERCUSIONES DE LAS TASAS DE INTERÉS EN EL VALOR DE LAS DIVISAS.</w:t>
            </w:r>
            <w:r w:rsidR="006E4CF5">
              <w:rPr>
                <w:noProof/>
                <w:webHidden/>
              </w:rPr>
              <w:tab/>
            </w:r>
            <w:r w:rsidR="006E4CF5">
              <w:rPr>
                <w:noProof/>
                <w:webHidden/>
              </w:rPr>
              <w:fldChar w:fldCharType="begin"/>
            </w:r>
            <w:r w:rsidR="006E4CF5">
              <w:rPr>
                <w:noProof/>
                <w:webHidden/>
              </w:rPr>
              <w:instrText xml:space="preserve"> PAGEREF _Toc33727474 \h </w:instrText>
            </w:r>
            <w:r w:rsidR="006E4CF5">
              <w:rPr>
                <w:noProof/>
                <w:webHidden/>
              </w:rPr>
            </w:r>
            <w:r w:rsidR="006E4CF5">
              <w:rPr>
                <w:noProof/>
                <w:webHidden/>
              </w:rPr>
              <w:fldChar w:fldCharType="separate"/>
            </w:r>
            <w:r w:rsidR="006E4CF5">
              <w:rPr>
                <w:noProof/>
                <w:webHidden/>
              </w:rPr>
              <w:t>34</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5" w:history="1">
            <w:r w:rsidR="006E4CF5" w:rsidRPr="00CB5420">
              <w:rPr>
                <w:rStyle w:val="Hipervnculo"/>
                <w:noProof/>
                <w:color w:val="000080" w:themeColor="hyperlink" w:themeShade="80"/>
              </w:rPr>
              <w:t>13.</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ANÁLISIS FUNDAMENTAL: ACERCA DE LO QUE ES LA INFLACIÓN.</w:t>
            </w:r>
            <w:r w:rsidR="006E4CF5">
              <w:rPr>
                <w:noProof/>
                <w:webHidden/>
              </w:rPr>
              <w:tab/>
            </w:r>
            <w:r w:rsidR="006E4CF5">
              <w:rPr>
                <w:noProof/>
                <w:webHidden/>
              </w:rPr>
              <w:fldChar w:fldCharType="begin"/>
            </w:r>
            <w:r w:rsidR="006E4CF5">
              <w:rPr>
                <w:noProof/>
                <w:webHidden/>
              </w:rPr>
              <w:instrText xml:space="preserve"> PAGEREF _Toc33727475 \h </w:instrText>
            </w:r>
            <w:r w:rsidR="006E4CF5">
              <w:rPr>
                <w:noProof/>
                <w:webHidden/>
              </w:rPr>
            </w:r>
            <w:r w:rsidR="006E4CF5">
              <w:rPr>
                <w:noProof/>
                <w:webHidden/>
              </w:rPr>
              <w:fldChar w:fldCharType="separate"/>
            </w:r>
            <w:r w:rsidR="006E4CF5">
              <w:rPr>
                <w:noProof/>
                <w:webHidden/>
              </w:rPr>
              <w:t>36</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6" w:history="1">
            <w:r w:rsidR="006E4CF5" w:rsidRPr="00CB5420">
              <w:rPr>
                <w:rStyle w:val="Hipervnculo"/>
                <w:noProof/>
                <w:color w:val="000080" w:themeColor="hyperlink" w:themeShade="80"/>
              </w:rPr>
              <w:t>14.</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ANÁLISIS FUNDAMENTAL: INFLUENCIA DE LOS BANCOS CENTRALES EN EL PRECIO DE LAS DIVISAS.</w:t>
            </w:r>
            <w:r w:rsidR="006E4CF5">
              <w:rPr>
                <w:noProof/>
                <w:webHidden/>
              </w:rPr>
              <w:tab/>
            </w:r>
            <w:r w:rsidR="006E4CF5">
              <w:rPr>
                <w:noProof/>
                <w:webHidden/>
              </w:rPr>
              <w:fldChar w:fldCharType="begin"/>
            </w:r>
            <w:r w:rsidR="006E4CF5">
              <w:rPr>
                <w:noProof/>
                <w:webHidden/>
              </w:rPr>
              <w:instrText xml:space="preserve"> PAGEREF _Toc33727476 \h </w:instrText>
            </w:r>
            <w:r w:rsidR="006E4CF5">
              <w:rPr>
                <w:noProof/>
                <w:webHidden/>
              </w:rPr>
            </w:r>
            <w:r w:rsidR="006E4CF5">
              <w:rPr>
                <w:noProof/>
                <w:webHidden/>
              </w:rPr>
              <w:fldChar w:fldCharType="separate"/>
            </w:r>
            <w:r w:rsidR="006E4CF5">
              <w:rPr>
                <w:noProof/>
                <w:webHidden/>
              </w:rPr>
              <w:t>38</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7" w:history="1">
            <w:r w:rsidR="006E4CF5" w:rsidRPr="00CB5420">
              <w:rPr>
                <w:rStyle w:val="Hipervnculo"/>
                <w:noProof/>
                <w:color w:val="000080" w:themeColor="hyperlink" w:themeShade="80"/>
              </w:rPr>
              <w:t>15.</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ANÁLISIS FUNDAMENTAL: LA INFLUENCIA DE LA POLÍTICA ECONÓMICA DE UN PAÍS EN EL VALOR DE LAS DIVISAS.</w:t>
            </w:r>
            <w:r w:rsidR="006E4CF5">
              <w:rPr>
                <w:noProof/>
                <w:webHidden/>
              </w:rPr>
              <w:tab/>
            </w:r>
            <w:r w:rsidR="006E4CF5">
              <w:rPr>
                <w:noProof/>
                <w:webHidden/>
              </w:rPr>
              <w:fldChar w:fldCharType="begin"/>
            </w:r>
            <w:r w:rsidR="006E4CF5">
              <w:rPr>
                <w:noProof/>
                <w:webHidden/>
              </w:rPr>
              <w:instrText xml:space="preserve"> PAGEREF _Toc33727477 \h </w:instrText>
            </w:r>
            <w:r w:rsidR="006E4CF5">
              <w:rPr>
                <w:noProof/>
                <w:webHidden/>
              </w:rPr>
            </w:r>
            <w:r w:rsidR="006E4CF5">
              <w:rPr>
                <w:noProof/>
                <w:webHidden/>
              </w:rPr>
              <w:fldChar w:fldCharType="separate"/>
            </w:r>
            <w:r w:rsidR="006E4CF5">
              <w:rPr>
                <w:noProof/>
                <w:webHidden/>
              </w:rPr>
              <w:t>40</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8" w:history="1">
            <w:r w:rsidR="006E4CF5" w:rsidRPr="00CB5420">
              <w:rPr>
                <w:rStyle w:val="Hipervnculo"/>
                <w:noProof/>
                <w:color w:val="000080" w:themeColor="hyperlink" w:themeShade="80"/>
              </w:rPr>
              <w:t>16.</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UN POCO DE INFORMACIÓN ACERCA DE LOS PARES MÁS TRANSADOS.</w:t>
            </w:r>
            <w:r w:rsidR="006E4CF5">
              <w:rPr>
                <w:noProof/>
                <w:webHidden/>
              </w:rPr>
              <w:tab/>
            </w:r>
            <w:r w:rsidR="006E4CF5">
              <w:rPr>
                <w:noProof/>
                <w:webHidden/>
              </w:rPr>
              <w:fldChar w:fldCharType="begin"/>
            </w:r>
            <w:r w:rsidR="006E4CF5">
              <w:rPr>
                <w:noProof/>
                <w:webHidden/>
              </w:rPr>
              <w:instrText xml:space="preserve"> PAGEREF _Toc33727478 \h </w:instrText>
            </w:r>
            <w:r w:rsidR="006E4CF5">
              <w:rPr>
                <w:noProof/>
                <w:webHidden/>
              </w:rPr>
            </w:r>
            <w:r w:rsidR="006E4CF5">
              <w:rPr>
                <w:noProof/>
                <w:webHidden/>
              </w:rPr>
              <w:fldChar w:fldCharType="separate"/>
            </w:r>
            <w:r w:rsidR="006E4CF5">
              <w:rPr>
                <w:noProof/>
                <w:webHidden/>
              </w:rPr>
              <w:t>42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79" w:history="1">
            <w:r w:rsidR="006E4CF5" w:rsidRPr="00CB5420">
              <w:rPr>
                <w:rStyle w:val="Hipervnculo"/>
                <w:noProof/>
                <w:color w:val="000080" w:themeColor="hyperlink" w:themeShade="80"/>
              </w:rPr>
              <w:t>17.</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ERRORES COMUNES AL INVERTIR EN FOREX.</w:t>
            </w:r>
            <w:r w:rsidR="006E4CF5">
              <w:rPr>
                <w:noProof/>
                <w:webHidden/>
              </w:rPr>
              <w:tab/>
            </w:r>
            <w:r w:rsidR="006E4CF5">
              <w:rPr>
                <w:noProof/>
                <w:webHidden/>
              </w:rPr>
              <w:fldChar w:fldCharType="begin"/>
            </w:r>
            <w:r w:rsidR="006E4CF5">
              <w:rPr>
                <w:noProof/>
                <w:webHidden/>
              </w:rPr>
              <w:instrText xml:space="preserve"> PAGEREF _Toc33727479 \h </w:instrText>
            </w:r>
            <w:r w:rsidR="006E4CF5">
              <w:rPr>
                <w:noProof/>
                <w:webHidden/>
              </w:rPr>
            </w:r>
            <w:r w:rsidR="006E4CF5">
              <w:rPr>
                <w:noProof/>
                <w:webHidden/>
              </w:rPr>
              <w:fldChar w:fldCharType="separate"/>
            </w:r>
            <w:r w:rsidR="006E4CF5">
              <w:rPr>
                <w:noProof/>
                <w:webHidden/>
              </w:rPr>
              <w:t>44</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0" w:history="1">
            <w:r w:rsidR="006E4CF5" w:rsidRPr="00CB5420">
              <w:rPr>
                <w:rStyle w:val="Hipervnculo"/>
                <w:noProof/>
                <w:color w:val="000080" w:themeColor="hyperlink" w:themeShade="80"/>
              </w:rPr>
              <w:t>18.</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MANUAL PASO A PASO PARA LEER UN PAR.</w:t>
            </w:r>
            <w:r w:rsidR="006E4CF5">
              <w:rPr>
                <w:noProof/>
                <w:webHidden/>
              </w:rPr>
              <w:tab/>
            </w:r>
            <w:r w:rsidR="006E4CF5">
              <w:rPr>
                <w:noProof/>
                <w:webHidden/>
              </w:rPr>
              <w:fldChar w:fldCharType="begin"/>
            </w:r>
            <w:r w:rsidR="006E4CF5">
              <w:rPr>
                <w:noProof/>
                <w:webHidden/>
              </w:rPr>
              <w:instrText xml:space="preserve"> PAGEREF _Toc33727480 \h </w:instrText>
            </w:r>
            <w:r w:rsidR="006E4CF5">
              <w:rPr>
                <w:noProof/>
                <w:webHidden/>
              </w:rPr>
            </w:r>
            <w:r w:rsidR="006E4CF5">
              <w:rPr>
                <w:noProof/>
                <w:webHidden/>
              </w:rPr>
              <w:fldChar w:fldCharType="separate"/>
            </w:r>
            <w:r w:rsidR="006E4CF5">
              <w:rPr>
                <w:noProof/>
                <w:webHidden/>
              </w:rPr>
              <w:t>46</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1" w:history="1">
            <w:r w:rsidR="006E4CF5" w:rsidRPr="00CB5420">
              <w:rPr>
                <w:rStyle w:val="Hipervnculo"/>
                <w:noProof/>
                <w:color w:val="000080" w:themeColor="hyperlink" w:themeShade="80"/>
              </w:rPr>
              <w:t>19.</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SIGNIFICADO DE CIFRAS Y ABREVIACIONES EN FOREX.</w:t>
            </w:r>
            <w:r w:rsidR="006E4CF5">
              <w:rPr>
                <w:noProof/>
                <w:webHidden/>
              </w:rPr>
              <w:tab/>
            </w:r>
            <w:r w:rsidR="006E4CF5">
              <w:rPr>
                <w:noProof/>
                <w:webHidden/>
              </w:rPr>
              <w:fldChar w:fldCharType="begin"/>
            </w:r>
            <w:r w:rsidR="006E4CF5">
              <w:rPr>
                <w:noProof/>
                <w:webHidden/>
              </w:rPr>
              <w:instrText xml:space="preserve"> PAGEREF _Toc33727481 \h </w:instrText>
            </w:r>
            <w:r w:rsidR="006E4CF5">
              <w:rPr>
                <w:noProof/>
                <w:webHidden/>
              </w:rPr>
            </w:r>
            <w:r w:rsidR="006E4CF5">
              <w:rPr>
                <w:noProof/>
                <w:webHidden/>
              </w:rPr>
              <w:fldChar w:fldCharType="separate"/>
            </w:r>
            <w:r w:rsidR="006E4CF5">
              <w:rPr>
                <w:noProof/>
                <w:webHidden/>
              </w:rPr>
              <w:t>48</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2" w:history="1">
            <w:r w:rsidR="006E4CF5" w:rsidRPr="00CB5420">
              <w:rPr>
                <w:rStyle w:val="Hipervnculo"/>
                <w:noProof/>
                <w:color w:val="000080" w:themeColor="hyperlink" w:themeShade="80"/>
              </w:rPr>
              <w:t>20.</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COMO LEER UN PAR (segunda parte).</w:t>
            </w:r>
            <w:r w:rsidR="006E4CF5">
              <w:rPr>
                <w:noProof/>
                <w:webHidden/>
              </w:rPr>
              <w:tab/>
            </w:r>
            <w:r w:rsidR="006E4CF5">
              <w:rPr>
                <w:noProof/>
                <w:webHidden/>
              </w:rPr>
              <w:fldChar w:fldCharType="begin"/>
            </w:r>
            <w:r w:rsidR="006E4CF5">
              <w:rPr>
                <w:noProof/>
                <w:webHidden/>
              </w:rPr>
              <w:instrText xml:space="preserve"> PAGEREF _Toc33727482 \h </w:instrText>
            </w:r>
            <w:r w:rsidR="006E4CF5">
              <w:rPr>
                <w:noProof/>
                <w:webHidden/>
              </w:rPr>
            </w:r>
            <w:r w:rsidR="006E4CF5">
              <w:rPr>
                <w:noProof/>
                <w:webHidden/>
              </w:rPr>
              <w:fldChar w:fldCharType="separate"/>
            </w:r>
            <w:r w:rsidR="006E4CF5">
              <w:rPr>
                <w:noProof/>
                <w:webHidden/>
              </w:rPr>
              <w:t>49</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3" w:history="1">
            <w:r w:rsidR="006E4CF5" w:rsidRPr="00CB5420">
              <w:rPr>
                <w:rStyle w:val="Hipervnculo"/>
                <w:noProof/>
                <w:color w:val="000080" w:themeColor="hyperlink" w:themeShade="80"/>
              </w:rPr>
              <w:t>21.</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TEORIA DE DOW EN EL MERCADO DE DIVISAS FOREX</w:t>
            </w:r>
            <w:r w:rsidR="006E4CF5">
              <w:rPr>
                <w:noProof/>
                <w:webHidden/>
              </w:rPr>
              <w:tab/>
            </w:r>
            <w:r w:rsidR="006E4CF5">
              <w:rPr>
                <w:noProof/>
                <w:webHidden/>
              </w:rPr>
              <w:fldChar w:fldCharType="begin"/>
            </w:r>
            <w:r w:rsidR="006E4CF5">
              <w:rPr>
                <w:noProof/>
                <w:webHidden/>
              </w:rPr>
              <w:instrText xml:space="preserve"> PAGEREF _Toc33727483 \h </w:instrText>
            </w:r>
            <w:r w:rsidR="006E4CF5">
              <w:rPr>
                <w:noProof/>
                <w:webHidden/>
              </w:rPr>
            </w:r>
            <w:r w:rsidR="006E4CF5">
              <w:rPr>
                <w:noProof/>
                <w:webHidden/>
              </w:rPr>
              <w:fldChar w:fldCharType="separate"/>
            </w:r>
            <w:r w:rsidR="006E4CF5">
              <w:rPr>
                <w:noProof/>
                <w:webHidden/>
              </w:rPr>
              <w:t>50</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4" w:history="1">
            <w:r w:rsidR="006E4CF5" w:rsidRPr="00CB5420">
              <w:rPr>
                <w:rStyle w:val="Hipervnculo"/>
                <w:noProof/>
                <w:color w:val="000080" w:themeColor="hyperlink" w:themeShade="80"/>
              </w:rPr>
              <w:t>22.</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ASPECTOS FUNDAMENTALES QUE SE DEBEN TENER EN CUENTA ANTES DE CUALQUIER OPERACIÓN EN FOREX.</w:t>
            </w:r>
            <w:r w:rsidR="006E4CF5">
              <w:rPr>
                <w:noProof/>
                <w:webHidden/>
              </w:rPr>
              <w:tab/>
            </w:r>
            <w:r w:rsidR="006E4CF5">
              <w:rPr>
                <w:noProof/>
                <w:webHidden/>
              </w:rPr>
              <w:fldChar w:fldCharType="begin"/>
            </w:r>
            <w:r w:rsidR="006E4CF5">
              <w:rPr>
                <w:noProof/>
                <w:webHidden/>
              </w:rPr>
              <w:instrText xml:space="preserve"> PAGEREF _Toc33727484 \h </w:instrText>
            </w:r>
            <w:r w:rsidR="006E4CF5">
              <w:rPr>
                <w:noProof/>
                <w:webHidden/>
              </w:rPr>
            </w:r>
            <w:r w:rsidR="006E4CF5">
              <w:rPr>
                <w:noProof/>
                <w:webHidden/>
              </w:rPr>
              <w:fldChar w:fldCharType="separate"/>
            </w:r>
            <w:r w:rsidR="006E4CF5">
              <w:rPr>
                <w:noProof/>
                <w:webHidden/>
              </w:rPr>
              <w:t>52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5" w:history="1">
            <w:r w:rsidR="006E4CF5" w:rsidRPr="00CB5420">
              <w:rPr>
                <w:rStyle w:val="Hipervnculo"/>
                <w:noProof/>
                <w:color w:val="000080" w:themeColor="hyperlink" w:themeShade="80"/>
              </w:rPr>
              <w:t>23.</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¿QUE ES EL SPREAD?</w:t>
            </w:r>
            <w:r w:rsidR="006E4CF5">
              <w:rPr>
                <w:noProof/>
                <w:webHidden/>
              </w:rPr>
              <w:tab/>
            </w:r>
            <w:r w:rsidR="006E4CF5">
              <w:rPr>
                <w:noProof/>
                <w:webHidden/>
              </w:rPr>
              <w:fldChar w:fldCharType="begin"/>
            </w:r>
            <w:r w:rsidR="006E4CF5">
              <w:rPr>
                <w:noProof/>
                <w:webHidden/>
              </w:rPr>
              <w:instrText xml:space="preserve"> PAGEREF _Toc33727485 \h </w:instrText>
            </w:r>
            <w:r w:rsidR="006E4CF5">
              <w:rPr>
                <w:noProof/>
                <w:webHidden/>
              </w:rPr>
            </w:r>
            <w:r w:rsidR="006E4CF5">
              <w:rPr>
                <w:noProof/>
                <w:webHidden/>
              </w:rPr>
              <w:fldChar w:fldCharType="separate"/>
            </w:r>
            <w:r w:rsidR="006E4CF5">
              <w:rPr>
                <w:noProof/>
                <w:webHidden/>
              </w:rPr>
              <w:t>54</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6" w:history="1">
            <w:r w:rsidR="006E4CF5" w:rsidRPr="00CB5420">
              <w:rPr>
                <w:rStyle w:val="Hipervnculo"/>
                <w:noProof/>
                <w:color w:val="000080" w:themeColor="hyperlink" w:themeShade="80"/>
              </w:rPr>
              <w:t>24.</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ANALISIS TÉCNICO: HERRAMIENTAS PARA LA INVERSIÓN CON ESTA ESTRATEGIA.</w:t>
            </w:r>
            <w:r w:rsidR="006E4CF5">
              <w:rPr>
                <w:noProof/>
                <w:webHidden/>
              </w:rPr>
              <w:tab/>
            </w:r>
            <w:r w:rsidR="006E4CF5">
              <w:rPr>
                <w:noProof/>
                <w:webHidden/>
              </w:rPr>
              <w:fldChar w:fldCharType="begin"/>
            </w:r>
            <w:r w:rsidR="006E4CF5">
              <w:rPr>
                <w:noProof/>
                <w:webHidden/>
              </w:rPr>
              <w:instrText xml:space="preserve"> PAGEREF _Toc33727486 \h </w:instrText>
            </w:r>
            <w:r w:rsidR="006E4CF5">
              <w:rPr>
                <w:noProof/>
                <w:webHidden/>
              </w:rPr>
            </w:r>
            <w:r w:rsidR="006E4CF5">
              <w:rPr>
                <w:noProof/>
                <w:webHidden/>
              </w:rPr>
              <w:fldChar w:fldCharType="separate"/>
            </w:r>
            <w:r w:rsidR="006E4CF5">
              <w:rPr>
                <w:noProof/>
                <w:webHidden/>
              </w:rPr>
              <w:t>56</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7" w:history="1">
            <w:r w:rsidR="006E4CF5" w:rsidRPr="00CB5420">
              <w:rPr>
                <w:rStyle w:val="Hipervnculo"/>
                <w:noProof/>
                <w:color w:val="000080" w:themeColor="hyperlink" w:themeShade="80"/>
              </w:rPr>
              <w:t>25.</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ANÁLISIS TÉCNICO: INTRODUCCIÓN A LAS HERRAMIENTAS DE FOREX.</w:t>
            </w:r>
            <w:r w:rsidR="006E4CF5">
              <w:rPr>
                <w:noProof/>
                <w:webHidden/>
              </w:rPr>
              <w:tab/>
            </w:r>
            <w:r w:rsidR="006E4CF5">
              <w:rPr>
                <w:noProof/>
                <w:webHidden/>
              </w:rPr>
              <w:fldChar w:fldCharType="begin"/>
            </w:r>
            <w:r w:rsidR="006E4CF5">
              <w:rPr>
                <w:noProof/>
                <w:webHidden/>
              </w:rPr>
              <w:instrText xml:space="preserve"> PAGEREF _Toc33727487 \h </w:instrText>
            </w:r>
            <w:r w:rsidR="006E4CF5">
              <w:rPr>
                <w:noProof/>
                <w:webHidden/>
              </w:rPr>
            </w:r>
            <w:r w:rsidR="006E4CF5">
              <w:rPr>
                <w:noProof/>
                <w:webHidden/>
              </w:rPr>
              <w:fldChar w:fldCharType="separate"/>
            </w:r>
            <w:r w:rsidR="006E4CF5">
              <w:rPr>
                <w:noProof/>
                <w:webHidden/>
              </w:rPr>
              <w:t>58</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8" w:history="1">
            <w:r w:rsidR="006E4CF5" w:rsidRPr="00CB5420">
              <w:rPr>
                <w:rStyle w:val="Hipervnculo"/>
                <w:noProof/>
                <w:color w:val="000080" w:themeColor="hyperlink" w:themeShade="80"/>
              </w:rPr>
              <w:t>26.</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ORDENES EN LAS PLATAFORMAS DE OPERACIÓN DE FOREX</w:t>
            </w:r>
            <w:r w:rsidR="006E4CF5">
              <w:rPr>
                <w:noProof/>
                <w:webHidden/>
              </w:rPr>
              <w:tab/>
            </w:r>
            <w:r w:rsidR="006E4CF5">
              <w:rPr>
                <w:noProof/>
                <w:webHidden/>
              </w:rPr>
              <w:fldChar w:fldCharType="begin"/>
            </w:r>
            <w:r w:rsidR="006E4CF5">
              <w:rPr>
                <w:noProof/>
                <w:webHidden/>
              </w:rPr>
              <w:instrText xml:space="preserve"> PAGEREF _Toc33727488 \h </w:instrText>
            </w:r>
            <w:r w:rsidR="006E4CF5">
              <w:rPr>
                <w:noProof/>
                <w:webHidden/>
              </w:rPr>
            </w:r>
            <w:r w:rsidR="006E4CF5">
              <w:rPr>
                <w:noProof/>
                <w:webHidden/>
              </w:rPr>
              <w:fldChar w:fldCharType="separate"/>
            </w:r>
            <w:r w:rsidR="006E4CF5">
              <w:rPr>
                <w:noProof/>
                <w:webHidden/>
              </w:rPr>
              <w:t>60</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89" w:history="1">
            <w:r w:rsidR="006E4CF5" w:rsidRPr="00CB5420">
              <w:rPr>
                <w:rStyle w:val="Hipervnculo"/>
                <w:noProof/>
                <w:color w:val="000080" w:themeColor="hyperlink" w:themeShade="80"/>
              </w:rPr>
              <w:t>27.</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¡LA MONEDA SE APRECIA!... ¿HACIA ARRIBA O HACIA ABAJO? (por Carlos Rocha)</w:t>
            </w:r>
            <w:r w:rsidR="006E4CF5">
              <w:rPr>
                <w:noProof/>
                <w:webHidden/>
              </w:rPr>
              <w:tab/>
            </w:r>
            <w:r w:rsidR="006E4CF5">
              <w:rPr>
                <w:noProof/>
                <w:webHidden/>
              </w:rPr>
              <w:fldChar w:fldCharType="begin"/>
            </w:r>
            <w:r w:rsidR="006E4CF5">
              <w:rPr>
                <w:noProof/>
                <w:webHidden/>
              </w:rPr>
              <w:instrText xml:space="preserve"> PAGEREF _Toc33727489 \h </w:instrText>
            </w:r>
            <w:r w:rsidR="006E4CF5">
              <w:rPr>
                <w:noProof/>
                <w:webHidden/>
              </w:rPr>
            </w:r>
            <w:r w:rsidR="006E4CF5">
              <w:rPr>
                <w:noProof/>
                <w:webHidden/>
              </w:rPr>
              <w:fldChar w:fldCharType="separate"/>
            </w:r>
            <w:r w:rsidR="006E4CF5">
              <w:rPr>
                <w:noProof/>
                <w:webHidden/>
              </w:rPr>
              <w:t>62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0" w:history="1">
            <w:r w:rsidR="006E4CF5" w:rsidRPr="00CB5420">
              <w:rPr>
                <w:rStyle w:val="Hipervnculo"/>
                <w:noProof/>
                <w:color w:val="000080" w:themeColor="hyperlink" w:themeShade="80"/>
              </w:rPr>
              <w:t>28.</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OPERANDO EN RANGOS Y EN TENDENCIAS (por Raúl López)</w:t>
            </w:r>
            <w:r w:rsidR="006E4CF5">
              <w:rPr>
                <w:noProof/>
                <w:webHidden/>
              </w:rPr>
              <w:tab/>
            </w:r>
            <w:r w:rsidR="006E4CF5">
              <w:rPr>
                <w:noProof/>
                <w:webHidden/>
              </w:rPr>
              <w:fldChar w:fldCharType="begin"/>
            </w:r>
            <w:r w:rsidR="006E4CF5">
              <w:rPr>
                <w:noProof/>
                <w:webHidden/>
              </w:rPr>
              <w:instrText xml:space="preserve"> PAGEREF _Toc33727490 \h </w:instrText>
            </w:r>
            <w:r w:rsidR="006E4CF5">
              <w:rPr>
                <w:noProof/>
                <w:webHidden/>
              </w:rPr>
            </w:r>
            <w:r w:rsidR="006E4CF5">
              <w:rPr>
                <w:noProof/>
                <w:webHidden/>
              </w:rPr>
              <w:fldChar w:fldCharType="separate"/>
            </w:r>
            <w:r w:rsidR="006E4CF5">
              <w:rPr>
                <w:noProof/>
                <w:webHidden/>
              </w:rPr>
              <w:t>64</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1" w:history="1">
            <w:r w:rsidR="006E4CF5" w:rsidRPr="00CB5420">
              <w:rPr>
                <w:rStyle w:val="Hipervnculo"/>
                <w:noProof/>
                <w:color w:val="000080" w:themeColor="hyperlink" w:themeShade="80"/>
              </w:rPr>
              <w:t>29.</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UNA ESTRATEGIA SIMPLE: DOBLE CCI (por Raúl López)</w:t>
            </w:r>
            <w:r w:rsidR="006E4CF5">
              <w:rPr>
                <w:noProof/>
                <w:webHidden/>
              </w:rPr>
              <w:tab/>
            </w:r>
            <w:r w:rsidR="006E4CF5">
              <w:rPr>
                <w:noProof/>
                <w:webHidden/>
              </w:rPr>
              <w:fldChar w:fldCharType="begin"/>
            </w:r>
            <w:r w:rsidR="006E4CF5">
              <w:rPr>
                <w:noProof/>
                <w:webHidden/>
              </w:rPr>
              <w:instrText xml:space="preserve"> PAGEREF _Toc33727491 \h </w:instrText>
            </w:r>
            <w:r w:rsidR="006E4CF5">
              <w:rPr>
                <w:noProof/>
                <w:webHidden/>
              </w:rPr>
            </w:r>
            <w:r w:rsidR="006E4CF5">
              <w:rPr>
                <w:noProof/>
                <w:webHidden/>
              </w:rPr>
              <w:fldChar w:fldCharType="separate"/>
            </w:r>
            <w:r w:rsidR="006E4CF5">
              <w:rPr>
                <w:noProof/>
                <w:webHidden/>
              </w:rPr>
              <w:t>67</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2" w:history="1">
            <w:r w:rsidR="006E4CF5" w:rsidRPr="00CB5420">
              <w:rPr>
                <w:rStyle w:val="Hipervnculo"/>
                <w:noProof/>
                <w:color w:val="000080" w:themeColor="hyperlink" w:themeShade="80"/>
              </w:rPr>
              <w:t>30.</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UTILIZANDO FIBONACCI PARA DETERMINAR OBJETIVOS DE PRECIOS - PARTE I (por Facundo Molina)</w:t>
            </w:r>
            <w:r w:rsidR="006E4CF5">
              <w:rPr>
                <w:noProof/>
                <w:webHidden/>
              </w:rPr>
              <w:tab/>
            </w:r>
            <w:r w:rsidR="006E4CF5">
              <w:rPr>
                <w:noProof/>
                <w:webHidden/>
              </w:rPr>
              <w:fldChar w:fldCharType="begin"/>
            </w:r>
            <w:r w:rsidR="006E4CF5">
              <w:rPr>
                <w:noProof/>
                <w:webHidden/>
              </w:rPr>
              <w:instrText xml:space="preserve"> PAGEREF _Toc33727492 \h </w:instrText>
            </w:r>
            <w:r w:rsidR="006E4CF5">
              <w:rPr>
                <w:noProof/>
                <w:webHidden/>
              </w:rPr>
            </w:r>
            <w:r w:rsidR="006E4CF5">
              <w:rPr>
                <w:noProof/>
                <w:webHidden/>
              </w:rPr>
              <w:fldChar w:fldCharType="separate"/>
            </w:r>
            <w:r w:rsidR="006E4CF5">
              <w:rPr>
                <w:noProof/>
                <w:webHidden/>
              </w:rPr>
              <w:t>70</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3" w:history="1">
            <w:r w:rsidR="006E4CF5" w:rsidRPr="00CB5420">
              <w:rPr>
                <w:rStyle w:val="Hipervnculo"/>
                <w:noProof/>
                <w:color w:val="000080" w:themeColor="hyperlink" w:themeShade="80"/>
              </w:rPr>
              <w:t>31.</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UTILIZANDO FIBONACCI PARA DETERMINAR OBJETIVOS DE PRECIOS - PARTE II (por Facundo Molina)</w:t>
            </w:r>
            <w:r w:rsidR="006E4CF5">
              <w:rPr>
                <w:noProof/>
                <w:webHidden/>
              </w:rPr>
              <w:tab/>
            </w:r>
            <w:r w:rsidR="006E4CF5">
              <w:rPr>
                <w:noProof/>
                <w:webHidden/>
              </w:rPr>
              <w:fldChar w:fldCharType="begin"/>
            </w:r>
            <w:r w:rsidR="006E4CF5">
              <w:rPr>
                <w:noProof/>
                <w:webHidden/>
              </w:rPr>
              <w:instrText xml:space="preserve"> PAGEREF _Toc33727493 \h </w:instrText>
            </w:r>
            <w:r w:rsidR="006E4CF5">
              <w:rPr>
                <w:noProof/>
                <w:webHidden/>
              </w:rPr>
            </w:r>
            <w:r w:rsidR="006E4CF5">
              <w:rPr>
                <w:noProof/>
                <w:webHidden/>
              </w:rPr>
              <w:fldChar w:fldCharType="separate"/>
            </w:r>
            <w:r w:rsidR="006E4CF5">
              <w:rPr>
                <w:noProof/>
                <w:webHidden/>
              </w:rPr>
              <w:t>79</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4" w:history="1">
            <w:r w:rsidR="006E4CF5" w:rsidRPr="00CB5420">
              <w:rPr>
                <w:rStyle w:val="Hipervnculo"/>
                <w:noProof/>
                <w:color w:val="000080" w:themeColor="hyperlink" w:themeShade="80"/>
              </w:rPr>
              <w:t>32.</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LA DIVERGENCIA</w:t>
            </w:r>
            <w:r w:rsidR="006E4CF5">
              <w:rPr>
                <w:noProof/>
                <w:webHidden/>
              </w:rPr>
              <w:tab/>
            </w:r>
            <w:r w:rsidR="006E4CF5">
              <w:rPr>
                <w:noProof/>
                <w:webHidden/>
              </w:rPr>
              <w:fldChar w:fldCharType="begin"/>
            </w:r>
            <w:r w:rsidR="006E4CF5">
              <w:rPr>
                <w:noProof/>
                <w:webHidden/>
              </w:rPr>
              <w:instrText xml:space="preserve"> PAGEREF _Toc33727494 \h </w:instrText>
            </w:r>
            <w:r w:rsidR="006E4CF5">
              <w:rPr>
                <w:noProof/>
                <w:webHidden/>
              </w:rPr>
            </w:r>
            <w:r w:rsidR="006E4CF5">
              <w:rPr>
                <w:noProof/>
                <w:webHidden/>
              </w:rPr>
              <w:fldChar w:fldCharType="separate"/>
            </w:r>
            <w:r w:rsidR="006E4CF5">
              <w:rPr>
                <w:noProof/>
                <w:webHidden/>
              </w:rPr>
              <w:t>92</w:t>
            </w:r>
            <w:r w:rsidR="006E4CF5">
              <w:rPr>
                <w:noProof/>
                <w:webHidden/>
              </w:rPr>
              <w:fldChar w:fldCharType="end"/>
            </w:r>
          </w:hyperlink>
        </w:p>
        <w:p w:rsidR="006E4CF5" w:rsidRDefault="00E2303E">
          <w:pPr>
            <w:pStyle w:val="TDC1"/>
            <w:tabs>
              <w:tab w:val="left" w:pos="660"/>
              <w:tab w:val="right" w:leader="dot" w:pos="9394"/>
            </w:tabs>
            <w:rPr>
              <w:rFonts w:asciiTheme="minorHAnsi" w:eastAsiaTheme="minorEastAsia" w:hAnsiTheme="minorHAnsi" w:cstheme="minorBidi"/>
              <w:noProof/>
              <w:sz w:val="22"/>
              <w:szCs w:val="22"/>
              <w:lang w:val="es-ES" w:eastAsia="es-ES"/>
            </w:rPr>
          </w:pPr>
          <w:hyperlink w:anchor="_Toc33727495" w:history="1">
            <w:r w:rsidR="006E4CF5" w:rsidRPr="00CB5420">
              <w:rPr>
                <w:rStyle w:val="Hipervnculo"/>
                <w:noProof/>
                <w:color w:val="000080" w:themeColor="hyperlink" w:themeShade="80"/>
              </w:rPr>
              <w:t>33.</w:t>
            </w:r>
            <w:r w:rsidR="006E4CF5">
              <w:rPr>
                <w:rFonts w:asciiTheme="minorHAnsi" w:eastAsiaTheme="minorEastAsia" w:hAnsiTheme="minorHAnsi" w:cstheme="minorBidi"/>
                <w:noProof/>
                <w:sz w:val="22"/>
                <w:szCs w:val="22"/>
                <w:lang w:val="es-ES" w:eastAsia="es-ES"/>
              </w:rPr>
              <w:tab/>
            </w:r>
            <w:r w:rsidR="006E4CF5" w:rsidRPr="00CB5420">
              <w:rPr>
                <w:rStyle w:val="Hipervnculo"/>
                <w:noProof/>
                <w:color w:val="000080" w:themeColor="hyperlink" w:themeShade="80"/>
              </w:rPr>
              <w:t>INVERTIR EN FOREX: EL PODER DE QUIEN SABE PERDER.</w:t>
            </w:r>
            <w:r w:rsidR="006E4CF5">
              <w:rPr>
                <w:noProof/>
                <w:webHidden/>
              </w:rPr>
              <w:tab/>
            </w:r>
            <w:r w:rsidR="006E4CF5">
              <w:rPr>
                <w:noProof/>
                <w:webHidden/>
              </w:rPr>
              <w:fldChar w:fldCharType="begin"/>
            </w:r>
            <w:r w:rsidR="006E4CF5">
              <w:rPr>
                <w:noProof/>
                <w:webHidden/>
              </w:rPr>
              <w:instrText xml:space="preserve"> PAGEREF _Toc33727495 \h </w:instrText>
            </w:r>
            <w:r w:rsidR="006E4CF5">
              <w:rPr>
                <w:noProof/>
                <w:webHidden/>
              </w:rPr>
            </w:r>
            <w:r w:rsidR="006E4CF5">
              <w:rPr>
                <w:noProof/>
                <w:webHidden/>
              </w:rPr>
              <w:fldChar w:fldCharType="separate"/>
            </w:r>
            <w:r w:rsidR="006E4CF5">
              <w:rPr>
                <w:noProof/>
                <w:webHidden/>
              </w:rPr>
              <w:t>95</w:t>
            </w:r>
            <w:r w:rsidR="006E4CF5">
              <w:rPr>
                <w:noProof/>
                <w:webHidden/>
              </w:rPr>
              <w:fldChar w:fldCharType="end"/>
            </w:r>
          </w:hyperlink>
        </w:p>
        <w:p w:rsidR="006E4CF5" w:rsidRDefault="006E4CF5">
          <w:r>
            <w:rPr>
              <w:b/>
              <w:bCs/>
            </w:rPr>
            <w:fldChar w:fldCharType="end"/>
          </w:r>
        </w:p>
      </w:sdtContent>
    </w:sdt>
    <w:p w:rsidR="00A65434" w:rsidRDefault="00A65434">
      <w:pPr>
        <w:spacing w:after="200" w:line="276" w:lineRule="auto"/>
        <w:rPr>
          <w:b/>
          <w:bCs/>
          <w:color w:val="0F243E" w:themeColor="text2" w:themeShade="80"/>
          <w:kern w:val="36"/>
          <w:sz w:val="32"/>
          <w:szCs w:val="32"/>
        </w:rPr>
      </w:pPr>
      <w:r>
        <w:rPr>
          <w:color w:val="0F243E" w:themeColor="text2" w:themeShade="80"/>
          <w:sz w:val="32"/>
          <w:szCs w:val="32"/>
        </w:rPr>
        <w:br w:type="page"/>
      </w:r>
      <w:bookmarkStart w:id="4" w:name="_GoBack"/>
      <w:bookmarkEnd w:id="4"/>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bookmarkStart w:id="5" w:name="_Toc33727463"/>
      <w:r w:rsidRPr="00D13F16">
        <w:rPr>
          <w:color w:val="0F243E" w:themeColor="text2" w:themeShade="80"/>
          <w:sz w:val="28"/>
          <w:szCs w:val="28"/>
        </w:rPr>
        <w:lastRenderedPageBreak/>
        <w:t>INVERTIR EN FOREX: SOBRE ALGUNAS DUDAS Y TEMORES COMUNES.</w:t>
      </w:r>
      <w:bookmarkEnd w:id="5"/>
    </w:p>
    <w:p w:rsidR="007A72F2" w:rsidRPr="008853AA" w:rsidRDefault="007A72F2" w:rsidP="008853AA">
      <w:pPr>
        <w:jc w:val="both"/>
        <w:rPr>
          <w:rStyle w:val="Textoennegrita"/>
          <w:b w:val="0"/>
          <w:color w:val="0F243E" w:themeColor="text2" w:themeShade="80"/>
        </w:rPr>
      </w:pPr>
      <w:r w:rsidRPr="007A72F2">
        <w:br/>
      </w:r>
      <w:r w:rsidRPr="008853AA">
        <w:rPr>
          <w:rStyle w:val="Textoennegrita"/>
          <w:b w:val="0"/>
          <w:color w:val="0F243E" w:themeColor="text2" w:themeShade="80"/>
        </w:rPr>
        <w:t>Invertir en Forex suena como una opción fascinante para aquellos interesados en invertir por primera vez. Son muchas las personas que de sólo escuchar o asistir a una conferenci</w:t>
      </w:r>
      <w:r w:rsidR="000402B2" w:rsidRPr="008853AA">
        <w:rPr>
          <w:rStyle w:val="Textoennegrita"/>
          <w:b w:val="0"/>
          <w:color w:val="0F243E" w:themeColor="text2" w:themeShade="80"/>
        </w:rPr>
        <w:t>a sobre el mercado de divisas má</w:t>
      </w:r>
      <w:r w:rsidRPr="008853AA">
        <w:rPr>
          <w:rStyle w:val="Textoennegrita"/>
          <w:b w:val="0"/>
          <w:color w:val="0F243E" w:themeColor="text2" w:themeShade="80"/>
        </w:rPr>
        <w:t>s grande del mundo quedan convencidos de empezar a invertir en Forex, en grande o en menor medida.</w:t>
      </w:r>
    </w:p>
    <w:p w:rsidR="007A72F2" w:rsidRPr="008853AA" w:rsidRDefault="007A72F2" w:rsidP="008853AA">
      <w:pPr>
        <w:jc w:val="both"/>
        <w:rPr>
          <w:color w:val="0F243E" w:themeColor="text2" w:themeShade="80"/>
        </w:rPr>
      </w:pPr>
      <w:r w:rsidRPr="008853AA">
        <w:rPr>
          <w:color w:val="0F243E" w:themeColor="text2" w:themeShade="80"/>
        </w:rPr>
        <w:br/>
        <w:t>Sin embargo, para los que primero escuchan sobre este mercado, es muy común que existan muchas dudas y temores sobre la manera como funcionan las cosas en este mercado. Presentan realmente muchas dudas antes de empezar a invertir en Forex, las cuales se aclaran rápidamente con mostrar algunos hechos.</w:t>
      </w:r>
    </w:p>
    <w:p w:rsidR="007A72F2" w:rsidRPr="008853AA" w:rsidRDefault="007A72F2" w:rsidP="008853AA">
      <w:pPr>
        <w:jc w:val="both"/>
        <w:rPr>
          <w:rStyle w:val="Textoennegrita"/>
          <w:b w:val="0"/>
          <w:color w:val="0F243E" w:themeColor="text2" w:themeShade="80"/>
        </w:rPr>
      </w:pPr>
      <w:r w:rsidRPr="008853AA">
        <w:rPr>
          <w:color w:val="0F243E" w:themeColor="text2" w:themeShade="80"/>
        </w:rPr>
        <w:br/>
      </w:r>
      <w:r w:rsidRPr="008853AA">
        <w:rPr>
          <w:rStyle w:val="Textoennegrita"/>
          <w:b w:val="0"/>
          <w:color w:val="0F243E" w:themeColor="text2" w:themeShade="80"/>
        </w:rPr>
        <w:t>Así, antes de invertir en Forex existen dudas tales como:</w:t>
      </w:r>
    </w:p>
    <w:p w:rsidR="007A72F2" w:rsidRPr="008853AA" w:rsidRDefault="007A72F2" w:rsidP="008853AA">
      <w:pPr>
        <w:jc w:val="both"/>
        <w:rPr>
          <w:color w:val="0F243E" w:themeColor="text2" w:themeShade="80"/>
        </w:rPr>
      </w:pPr>
      <w:r w:rsidRPr="008853AA">
        <w:rPr>
          <w:color w:val="0F243E" w:themeColor="text2" w:themeShade="80"/>
        </w:rPr>
        <w:br/>
        <w:t>¿</w:t>
      </w:r>
      <w:proofErr w:type="gramStart"/>
      <w:r w:rsidRPr="008853AA">
        <w:rPr>
          <w:color w:val="0F243E" w:themeColor="text2" w:themeShade="80"/>
        </w:rPr>
        <w:t>de</w:t>
      </w:r>
      <w:proofErr w:type="gramEnd"/>
      <w:r w:rsidRPr="008853AA">
        <w:rPr>
          <w:color w:val="0F243E" w:themeColor="text2" w:themeShade="80"/>
        </w:rPr>
        <w:t xml:space="preserve"> donde obtienen sus ganancias los Broker a quienes confío mi dinero para invertir en Forex?, ¿quién vigila a estas personas encargadas de administrar las cuentas de los pequeños inversionistas?, ¿quiénes vigilan la legalidad y seguridad de las operaciones que se llevan a cabo en el mercado Forex? ¿Es acaso Forex una forma a gran escala de lavado de dinero? ¿Puede Forex manejar todas las monedas o se encuentra limitado desde este punto de vista?, ¿Si es legal la operación en Forex? ¿Acaso existe un lugar físico donde se hagan todos los remates y transacciones reales que se observan en el mercado Forex? ¿</w:t>
      </w:r>
      <w:proofErr w:type="gramStart"/>
      <w:r w:rsidRPr="008853AA">
        <w:rPr>
          <w:color w:val="0F243E" w:themeColor="text2" w:themeShade="80"/>
        </w:rPr>
        <w:t>quién</w:t>
      </w:r>
      <w:proofErr w:type="gramEnd"/>
      <w:r w:rsidRPr="008853AA">
        <w:rPr>
          <w:color w:val="0F243E" w:themeColor="text2" w:themeShade="80"/>
        </w:rPr>
        <w:t xml:space="preserve"> es el que decide el precio de las monedas? ¿Cómo puedo asegurarme de que el dinero que invierto en Forex por medio de los Broker si genera ganancias reales y puede ser utilizado cuando yo lo desee?</w:t>
      </w:r>
    </w:p>
    <w:p w:rsidR="007A72F2" w:rsidRPr="008853AA" w:rsidRDefault="007A72F2" w:rsidP="008853AA">
      <w:pPr>
        <w:jc w:val="both"/>
        <w:rPr>
          <w:rStyle w:val="Textoennegrita"/>
          <w:b w:val="0"/>
          <w:color w:val="0F243E" w:themeColor="text2" w:themeShade="80"/>
        </w:rPr>
      </w:pPr>
      <w:r w:rsidRPr="008853AA">
        <w:rPr>
          <w:color w:val="0F243E" w:themeColor="text2" w:themeShade="80"/>
        </w:rPr>
        <w:br/>
      </w:r>
      <w:r w:rsidRPr="008853AA">
        <w:rPr>
          <w:rStyle w:val="Textoennegrita"/>
          <w:b w:val="0"/>
          <w:color w:val="0F243E" w:themeColor="text2" w:themeShade="80"/>
        </w:rPr>
        <w:t>Todas estas dudas están justificadas cuando uno no conoce bien la manera de funcionar del mercado de divisas Forex. En este capítulo trataremos sobre las dudas expresadas con el fin de que el futuro inversionista se sienta en la libertad de invertir en Forex sin dudas.</w:t>
      </w:r>
    </w:p>
    <w:p w:rsidR="007A72F2" w:rsidRPr="008853AA" w:rsidRDefault="007A72F2" w:rsidP="008853AA">
      <w:pPr>
        <w:jc w:val="both"/>
        <w:rPr>
          <w:rStyle w:val="Textoennegrita"/>
          <w:b w:val="0"/>
          <w:color w:val="0F243E" w:themeColor="text2" w:themeShade="80"/>
        </w:rPr>
      </w:pPr>
      <w:r w:rsidRPr="008853AA">
        <w:rPr>
          <w:color w:val="0F243E" w:themeColor="text2" w:themeShade="80"/>
        </w:rPr>
        <w:br/>
      </w:r>
      <w:r w:rsidRPr="008853AA">
        <w:rPr>
          <w:rStyle w:val="Textoennegrita"/>
          <w:b w:val="0"/>
          <w:color w:val="0F243E" w:themeColor="text2" w:themeShade="80"/>
        </w:rPr>
        <w:t>Respuestas a algunas dudas y temores frecuentes en Forex.</w:t>
      </w:r>
    </w:p>
    <w:p w:rsidR="007A72F2" w:rsidRPr="008853AA" w:rsidRDefault="007A72F2" w:rsidP="008853AA">
      <w:pPr>
        <w:jc w:val="both"/>
        <w:rPr>
          <w:rStyle w:val="Textoennegrita"/>
          <w:b w:val="0"/>
          <w:color w:val="0F243E" w:themeColor="text2" w:themeShade="80"/>
        </w:rPr>
      </w:pPr>
      <w:r w:rsidRPr="008853AA">
        <w:rPr>
          <w:color w:val="0F243E" w:themeColor="text2" w:themeShade="80"/>
        </w:rPr>
        <w:br/>
        <w:t>¿</w:t>
      </w:r>
      <w:r w:rsidRPr="008853AA">
        <w:rPr>
          <w:rStyle w:val="Textoennegrita"/>
          <w:b w:val="0"/>
          <w:color w:val="0F243E" w:themeColor="text2" w:themeShade="80"/>
        </w:rPr>
        <w:t>Qué ganancia obtienen los Broker al yo invertir en Forex y operar con las plataformas que éstos me dan?</w:t>
      </w:r>
    </w:p>
    <w:p w:rsidR="007A72F2" w:rsidRPr="008853AA" w:rsidRDefault="007A72F2" w:rsidP="008853AA">
      <w:pPr>
        <w:jc w:val="both"/>
        <w:rPr>
          <w:color w:val="0F243E" w:themeColor="text2" w:themeShade="80"/>
        </w:rPr>
      </w:pPr>
      <w:r w:rsidRPr="008853AA">
        <w:rPr>
          <w:color w:val="0F243E" w:themeColor="text2" w:themeShade="80"/>
        </w:rPr>
        <w:br/>
        <w:t xml:space="preserve">Las ganancias que obtienen los Broker que hospedan a los pequeños inversionistas provienen de los spread, que son un término técnico muy común en el lenguaje de Forex. </w:t>
      </w:r>
    </w:p>
    <w:p w:rsidR="007A72F2" w:rsidRPr="008853AA" w:rsidRDefault="007A72F2" w:rsidP="008853AA">
      <w:pPr>
        <w:jc w:val="both"/>
        <w:rPr>
          <w:color w:val="0F243E" w:themeColor="text2" w:themeShade="80"/>
          <w:u w:val="single"/>
        </w:rPr>
      </w:pPr>
      <w:r w:rsidRPr="008853AA">
        <w:rPr>
          <w:color w:val="0F243E" w:themeColor="text2" w:themeShade="80"/>
        </w:rPr>
        <w:br/>
        <w:t xml:space="preserve">Los spread son una pequeña cantidad de dinero que el broker toma de su cliente por cada operación que el lleve a cabo. Esta cantidad de dinero dependerá mucho según la divisa con que se invierta en la operación en cuestión. Hay divisas cuyos spread son muy altos, en especial aquellas con mercados pequeños y poco conocidas, mientras que </w:t>
      </w:r>
      <w:r w:rsidRPr="008853AA">
        <w:rPr>
          <w:color w:val="0F243E" w:themeColor="text2" w:themeShade="80"/>
          <w:u w:val="single"/>
        </w:rPr>
        <w:t>hay otras que ofrecen un spread atractivo y justo para invertir en Forex con la mayor rentabilidad.</w:t>
      </w:r>
    </w:p>
    <w:p w:rsidR="007A72F2" w:rsidRPr="008853AA" w:rsidRDefault="007A72F2" w:rsidP="008853AA">
      <w:pPr>
        <w:jc w:val="both"/>
        <w:rPr>
          <w:color w:val="0F243E" w:themeColor="text2" w:themeShade="80"/>
          <w:u w:val="single"/>
        </w:rPr>
      </w:pPr>
    </w:p>
    <w:p w:rsidR="007A72F2" w:rsidRPr="008853AA" w:rsidRDefault="007A72F2" w:rsidP="008853AA">
      <w:pPr>
        <w:jc w:val="both"/>
        <w:rPr>
          <w:rStyle w:val="Textoennegrita"/>
          <w:b w:val="0"/>
          <w:color w:val="0F243E" w:themeColor="text2" w:themeShade="80"/>
        </w:rPr>
      </w:pPr>
      <w:r w:rsidRPr="008853AA">
        <w:rPr>
          <w:color w:val="0F243E" w:themeColor="text2" w:themeShade="80"/>
        </w:rPr>
        <w:t xml:space="preserve">Otra ventaja que tienen los Broker es que a través de </w:t>
      </w:r>
      <w:proofErr w:type="gramStart"/>
      <w:r w:rsidRPr="008853AA">
        <w:rPr>
          <w:color w:val="0F243E" w:themeColor="text2" w:themeShade="80"/>
        </w:rPr>
        <w:t>éstas</w:t>
      </w:r>
      <w:proofErr w:type="gramEnd"/>
      <w:r w:rsidRPr="008853AA">
        <w:rPr>
          <w:color w:val="0F243E" w:themeColor="text2" w:themeShade="80"/>
        </w:rPr>
        <w:t xml:space="preserve"> cuentas se capitalizan para otras inversiones y operaciones financieras que les traen, por supuesto, sus propias utilidades.</w:t>
      </w:r>
      <w:r w:rsidRPr="008853AA">
        <w:rPr>
          <w:color w:val="0F243E" w:themeColor="text2" w:themeShade="80"/>
        </w:rPr>
        <w:br/>
      </w:r>
      <w:r w:rsidRPr="008853AA">
        <w:rPr>
          <w:color w:val="0F243E" w:themeColor="text2" w:themeShade="80"/>
        </w:rPr>
        <w:lastRenderedPageBreak/>
        <w:br/>
      </w:r>
      <w:r w:rsidRPr="008853AA">
        <w:rPr>
          <w:rStyle w:val="Textoennegrita"/>
          <w:b w:val="0"/>
          <w:color w:val="0F243E" w:themeColor="text2" w:themeShade="80"/>
        </w:rPr>
        <w:t>¿Quien vigila a las personas que se encargan de administrar el dinero de los pequeños inversionistas en Forex?</w:t>
      </w:r>
    </w:p>
    <w:p w:rsidR="007A72F2" w:rsidRPr="008853AA" w:rsidRDefault="007A72F2" w:rsidP="008853AA">
      <w:pPr>
        <w:jc w:val="both"/>
        <w:rPr>
          <w:color w:val="0F243E" w:themeColor="text2" w:themeShade="80"/>
        </w:rPr>
      </w:pPr>
      <w:r w:rsidRPr="008853AA">
        <w:rPr>
          <w:color w:val="0F243E" w:themeColor="text2" w:themeShade="80"/>
        </w:rPr>
        <w:br/>
        <w:t xml:space="preserve">Forex, desde el año 2003, se encuentra regulado por la entidad Commodities and Futures Trading Commission. Esta entidad consiste en una autoridad para las personas que se dedican a actividades económicas dentro de Forex. Esta entidad, tiene a su disposición </w:t>
      </w:r>
      <w:r w:rsidR="008853AA">
        <w:rPr>
          <w:color w:val="0F243E" w:themeColor="text2" w:themeShade="80"/>
        </w:rPr>
        <w:t xml:space="preserve">la </w:t>
      </w:r>
      <w:proofErr w:type="spellStart"/>
      <w:r w:rsidR="008853AA">
        <w:rPr>
          <w:color w:val="0F243E" w:themeColor="text2" w:themeShade="80"/>
        </w:rPr>
        <w:t>National</w:t>
      </w:r>
      <w:proofErr w:type="spellEnd"/>
      <w:r w:rsidR="008853AA">
        <w:rPr>
          <w:color w:val="0F243E" w:themeColor="text2" w:themeShade="80"/>
        </w:rPr>
        <w:t xml:space="preserve"> </w:t>
      </w:r>
      <w:proofErr w:type="spellStart"/>
      <w:r w:rsidR="008853AA">
        <w:rPr>
          <w:color w:val="0F243E" w:themeColor="text2" w:themeShade="80"/>
        </w:rPr>
        <w:t>Futures</w:t>
      </w:r>
      <w:proofErr w:type="spellEnd"/>
      <w:r w:rsidR="008853AA">
        <w:rPr>
          <w:color w:val="0F243E" w:themeColor="text2" w:themeShade="80"/>
        </w:rPr>
        <w:t xml:space="preserve"> </w:t>
      </w:r>
      <w:proofErr w:type="spellStart"/>
      <w:r w:rsidR="008853AA">
        <w:rPr>
          <w:color w:val="0F243E" w:themeColor="text2" w:themeShade="80"/>
        </w:rPr>
        <w:t>Association</w:t>
      </w:r>
      <w:proofErr w:type="spellEnd"/>
      <w:r w:rsidRPr="008853AA">
        <w:rPr>
          <w:color w:val="0F243E" w:themeColor="text2" w:themeShade="80"/>
        </w:rPr>
        <w:t>, la cual se encarga de mantener vigiladas a las entidades que se encargan de administrar el dinero de los pequeños inversionistas de Forex. La regulación a la que se acoge el mercado de divisas Forex fue expedida en Estados Unidos y es la regulación general para todos los mercados Retail Forex Market.</w:t>
      </w:r>
    </w:p>
    <w:p w:rsidR="007A72F2" w:rsidRPr="008853AA" w:rsidRDefault="007A72F2" w:rsidP="008853AA">
      <w:pPr>
        <w:jc w:val="both"/>
        <w:rPr>
          <w:color w:val="0F243E" w:themeColor="text2" w:themeShade="80"/>
        </w:rPr>
      </w:pPr>
      <w:r w:rsidRPr="008853AA">
        <w:rPr>
          <w:color w:val="0F243E" w:themeColor="text2" w:themeShade="80"/>
        </w:rPr>
        <w:br/>
        <w:t>Esto responde también a la pregunta sobre el lavado de dinero. Esta especial modalidad ha sido muy combatida desde el inicio del Mercado de Divisas Forex y en los días de hoy la National Futures Association junto con Commodities and Futures Trading Commission se encargan de evitar que delitos como éstos ocurran al interior del mercado Forex.</w:t>
      </w:r>
    </w:p>
    <w:p w:rsidR="007A72F2" w:rsidRPr="008853AA" w:rsidRDefault="007A72F2" w:rsidP="008853AA">
      <w:pPr>
        <w:jc w:val="both"/>
        <w:rPr>
          <w:rStyle w:val="Textoennegrita"/>
          <w:b w:val="0"/>
          <w:color w:val="0F243E" w:themeColor="text2" w:themeShade="80"/>
        </w:rPr>
      </w:pPr>
      <w:r w:rsidRPr="008853AA">
        <w:rPr>
          <w:color w:val="0F243E" w:themeColor="text2" w:themeShade="80"/>
        </w:rPr>
        <w:br/>
      </w:r>
      <w:r w:rsidRPr="008853AA">
        <w:rPr>
          <w:rStyle w:val="Textoennegrita"/>
          <w:b w:val="0"/>
          <w:color w:val="0F243E" w:themeColor="text2" w:themeShade="80"/>
        </w:rPr>
        <w:t>¿Quién decide a que precio debe estar cada moneda?</w:t>
      </w:r>
    </w:p>
    <w:p w:rsidR="007A72F2" w:rsidRPr="008853AA" w:rsidRDefault="007A72F2" w:rsidP="008853AA">
      <w:pPr>
        <w:jc w:val="both"/>
        <w:rPr>
          <w:color w:val="0F243E" w:themeColor="text2" w:themeShade="80"/>
        </w:rPr>
      </w:pPr>
      <w:r w:rsidRPr="008853AA">
        <w:rPr>
          <w:color w:val="0F243E" w:themeColor="text2" w:themeShade="80"/>
        </w:rPr>
        <w:br/>
      </w:r>
      <w:r w:rsidRPr="008853AA">
        <w:rPr>
          <w:rStyle w:val="Textoennegrita"/>
          <w:b w:val="0"/>
          <w:color w:val="0F243E" w:themeColor="text2" w:themeShade="80"/>
        </w:rPr>
        <w:t>Lo interesante de invertir en Forex es que el precio de las monedas del mercado se encuentra condicionado por las leyes de la oferta y la demanda</w:t>
      </w:r>
      <w:r w:rsidRPr="008853AA">
        <w:rPr>
          <w:color w:val="0F243E" w:themeColor="text2" w:themeShade="80"/>
        </w:rPr>
        <w:t>. Son todas las fuerzas económicas las que intervienen en el precio final de una moneda y, debido a esto, los inversionistas de Forex pueden planear sus estrategias para predecir los movimientos que tomará en el futuro el mercado.</w:t>
      </w:r>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6" w:name="_Toc33727464"/>
      <w:r w:rsidRPr="00D13F16">
        <w:rPr>
          <w:color w:val="0F243E" w:themeColor="text2" w:themeShade="80"/>
          <w:sz w:val="28"/>
          <w:szCs w:val="28"/>
        </w:rPr>
        <w:lastRenderedPageBreak/>
        <w:t>FOREX: VENTAJAS DE LA INVERSIÓN EN FOREX</w:t>
      </w:r>
      <w:bookmarkEnd w:id="6"/>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8853AA" w:rsidRDefault="007A72F2" w:rsidP="008853AA">
      <w:pPr>
        <w:jc w:val="both"/>
        <w:rPr>
          <w:color w:val="0F243E" w:themeColor="text2" w:themeShade="80"/>
        </w:rPr>
      </w:pPr>
      <w:r w:rsidRPr="008853AA">
        <w:rPr>
          <w:rStyle w:val="Textoennegrita"/>
          <w:b w:val="0"/>
          <w:color w:val="0F243E" w:themeColor="text2" w:themeShade="80"/>
        </w:rPr>
        <w:t>FOREX</w:t>
      </w:r>
      <w:r w:rsidRPr="008853AA">
        <w:rPr>
          <w:color w:val="0F243E" w:themeColor="text2" w:themeShade="80"/>
        </w:rPr>
        <w:t xml:space="preserve"> es un mercado en el que cada vez más personas en todo el mundo se deciden a invertir y que va creciendo a ritmos acelerados. En el día de hoy el mercado maneja cerca de 1.5 trillones de dólares, superando con un alto margen a otros mercados.</w:t>
      </w:r>
    </w:p>
    <w:p w:rsidR="007A72F2" w:rsidRPr="008853AA" w:rsidRDefault="007A72F2" w:rsidP="008853AA">
      <w:pPr>
        <w:jc w:val="both"/>
        <w:rPr>
          <w:color w:val="0F243E" w:themeColor="text2" w:themeShade="80"/>
        </w:rPr>
      </w:pPr>
      <w:r w:rsidRPr="008853AA">
        <w:rPr>
          <w:color w:val="0F243E" w:themeColor="text2" w:themeShade="80"/>
        </w:rPr>
        <w:br/>
        <w:t xml:space="preserve">Es posible que </w:t>
      </w:r>
      <w:proofErr w:type="gramStart"/>
      <w:r w:rsidRPr="008853AA">
        <w:rPr>
          <w:color w:val="0F243E" w:themeColor="text2" w:themeShade="80"/>
        </w:rPr>
        <w:t>hayan</w:t>
      </w:r>
      <w:proofErr w:type="gramEnd"/>
      <w:r w:rsidRPr="008853AA">
        <w:rPr>
          <w:color w:val="0F243E" w:themeColor="text2" w:themeShade="80"/>
        </w:rPr>
        <w:t xml:space="preserve"> muchas personas interesadas en saber por qué tantos se han convertido en inversionistas de éste mercado. Si la curiosidad mueve al lector, es posible que estas razones te permitan entender la razón por la cual este mercado tiene tanto poder de atracción.</w:t>
      </w:r>
    </w:p>
    <w:p w:rsidR="007A72F2" w:rsidRPr="008853AA" w:rsidRDefault="007A72F2" w:rsidP="008853AA">
      <w:pPr>
        <w:jc w:val="both"/>
        <w:rPr>
          <w:color w:val="0F243E" w:themeColor="text2" w:themeShade="80"/>
        </w:rPr>
      </w:pPr>
      <w:r w:rsidRPr="008853AA">
        <w:rPr>
          <w:color w:val="0F243E" w:themeColor="text2" w:themeShade="80"/>
        </w:rPr>
        <w:br/>
        <w:t>A continuación, comentaremos algunas de las más destacables ventajas que tiene invertir en FOREX:</w:t>
      </w:r>
      <w:r w:rsidRPr="008853AA">
        <w:rPr>
          <w:color w:val="0F243E" w:themeColor="text2" w:themeShade="80"/>
        </w:rPr>
        <w:br/>
      </w:r>
      <w:r w:rsidRPr="008853AA">
        <w:rPr>
          <w:color w:val="0F243E" w:themeColor="text2" w:themeShade="80"/>
        </w:rPr>
        <w:br/>
        <w:t xml:space="preserve">- FOREX es un mercado que soporta multiplicidad de operaciones. De todos los mercados es el único que puede tener millones de inversionistas haciendo operaciones al mismo tiempo sin contratiempos. En </w:t>
      </w:r>
      <w:r w:rsidRPr="008853AA">
        <w:rPr>
          <w:rStyle w:val="Textoennegrita"/>
          <w:b w:val="0"/>
          <w:color w:val="0F243E" w:themeColor="text2" w:themeShade="80"/>
        </w:rPr>
        <w:t>FOREX</w:t>
      </w:r>
      <w:r w:rsidRPr="008853AA">
        <w:rPr>
          <w:color w:val="0F243E" w:themeColor="text2" w:themeShade="80"/>
        </w:rPr>
        <w:t xml:space="preserve"> los inversionistas pueden abrir y cerrar sus operaciones cuando lo deseen, en el momento que quieran, sin mayores dilaciones. Este mercado permite asimismo realizar las operaciones sin mas mediadores que la plataforma, así, no hay mayores trámites para hacer la operación, sólo esta el usuario y su ordenador. Esta es una de las ventajas de este mercado, gracias a ella el inversionista es libre de manejar su dinero a su antojo.</w:t>
      </w:r>
    </w:p>
    <w:p w:rsidR="007A72F2" w:rsidRPr="008853AA" w:rsidRDefault="007A72F2" w:rsidP="008853AA">
      <w:pPr>
        <w:jc w:val="both"/>
        <w:rPr>
          <w:color w:val="0F243E" w:themeColor="text2" w:themeShade="80"/>
        </w:rPr>
      </w:pPr>
      <w:r w:rsidRPr="008853AA">
        <w:rPr>
          <w:color w:val="0F243E" w:themeColor="text2" w:themeShade="80"/>
        </w:rPr>
        <w:br/>
        <w:t xml:space="preserve">- FOREX es un mercado abierto las 24 horas del día, cinco días a la semana. Esta es una ventaja que tienen muy pocos mercados. Debido a esta ventaja el inversionista tiene el mercado disponible para hacer sus operaciones en el momento que quiera, en especial cuando hace operaciones por medio de análisis técnico. Asimismo, esta disponibilidad también permite abrir o cerrar operaciones cuando el mercado dé giros imprevistos que puedan perjudicar al usuario. </w:t>
      </w:r>
    </w:p>
    <w:p w:rsidR="007A72F2" w:rsidRPr="008853AA" w:rsidRDefault="007A72F2" w:rsidP="008853AA">
      <w:pPr>
        <w:jc w:val="both"/>
        <w:rPr>
          <w:color w:val="0F243E" w:themeColor="text2" w:themeShade="80"/>
        </w:rPr>
      </w:pPr>
      <w:r w:rsidRPr="008853AA">
        <w:rPr>
          <w:color w:val="0F243E" w:themeColor="text2" w:themeShade="80"/>
        </w:rPr>
        <w:br/>
        <w:t xml:space="preserve">- FOREX permite la programación de operaciones a un plazo determinado. En el mercado </w:t>
      </w:r>
      <w:r w:rsidRPr="008853AA">
        <w:rPr>
          <w:rStyle w:val="Textoennegrita"/>
          <w:b w:val="0"/>
          <w:color w:val="0F243E" w:themeColor="text2" w:themeShade="80"/>
        </w:rPr>
        <w:t xml:space="preserve">FOREX </w:t>
      </w:r>
      <w:r w:rsidRPr="008853AA">
        <w:rPr>
          <w:color w:val="0F243E" w:themeColor="text2" w:themeShade="80"/>
        </w:rPr>
        <w:t xml:space="preserve">se puede abrir una operación de venta o compra de divisas para que ésta se cierre en un momento preciso </w:t>
      </w:r>
      <w:proofErr w:type="gramStart"/>
      <w:r w:rsidRPr="008853AA">
        <w:rPr>
          <w:color w:val="0F243E" w:themeColor="text2" w:themeShade="80"/>
        </w:rPr>
        <w:t>( con</w:t>
      </w:r>
      <w:proofErr w:type="gramEnd"/>
      <w:r w:rsidRPr="008853AA">
        <w:rPr>
          <w:color w:val="0F243E" w:themeColor="text2" w:themeShade="80"/>
        </w:rPr>
        <w:t xml:space="preserve"> horas, minutos y segundos). Esto permite al usuario de la plataforma hacer sus movimientos teniendo en cuenta los pronósticos que deduce de sus análisis del mercado. La persona que invierte en FOREX tiene la posibilidad de controlar con precisión matemática las horas de entrada y de salida de sus movimientos. Asimismo, el inversionista sólo se preocupa por la precisión y calidad de los análisis que hace del mercado y ya no tiene que estar encasillado hablando con su corredor de bolsa u otros mediadores, haciendo maniobras y movimientos ágiles para hacer sus inversiones.</w:t>
      </w:r>
    </w:p>
    <w:p w:rsidR="007A72F2" w:rsidRPr="008853AA" w:rsidRDefault="007A72F2" w:rsidP="008853AA">
      <w:pPr>
        <w:jc w:val="both"/>
        <w:rPr>
          <w:color w:val="0F243E" w:themeColor="text2" w:themeShade="80"/>
        </w:rPr>
      </w:pPr>
      <w:r w:rsidRPr="008853AA">
        <w:rPr>
          <w:color w:val="0F243E" w:themeColor="text2" w:themeShade="80"/>
        </w:rPr>
        <w:br/>
        <w:t>- FOREX no implica más costos adicionales que el de la inevitable diferencia entre el precio de oferta y el precio de la demanda. En el mercado FOREX no hay que pagar intermediarios, lo cual significa un importante ahorro en el costo de las transacciones. Así, el inversionista no sólo ahorra el tener que pagar a intermediarios por llevar a cabo sus operaciones, sino también siente la libertad de hacer cuantas operaciones desee, abrirlas o cerrarlas cuantas veces quiera, sin que esto le implique más costos que los riesgos que asume normalmente en el mundo de la inversión especulativa.</w:t>
      </w:r>
    </w:p>
    <w:p w:rsidR="007A72F2" w:rsidRPr="008853AA" w:rsidRDefault="007A72F2" w:rsidP="008853AA">
      <w:pPr>
        <w:jc w:val="both"/>
        <w:rPr>
          <w:color w:val="0F243E" w:themeColor="text2" w:themeShade="80"/>
        </w:rPr>
      </w:pPr>
      <w:r w:rsidRPr="008853AA">
        <w:rPr>
          <w:color w:val="0F243E" w:themeColor="text2" w:themeShade="80"/>
        </w:rPr>
        <w:br/>
      </w:r>
      <w:r w:rsidRPr="008853AA">
        <w:rPr>
          <w:color w:val="0F243E" w:themeColor="text2" w:themeShade="80"/>
        </w:rPr>
        <w:lastRenderedPageBreak/>
        <w:t>- FOREX es un mercado abierto al que se puede acceder desde internet. Desde la comodidad del hogar el usuario a tu disposición el mercado, puede monitorear todos los movimientos de las monedas mas destacadas del mundo y puede llevar a cabo todas las operaciones. Para invertir en FOREX sólo se necesita un ordenador y una conexión a internet. Esta accesibilidad del mercado hace que se pueda invertir con toda comodidad, en el ambiente que al usuario le parezca bien sin mayores restricciones de espacio o de tiempo.</w:t>
      </w:r>
    </w:p>
    <w:p w:rsidR="007A72F2" w:rsidRPr="008853AA" w:rsidRDefault="007A72F2" w:rsidP="008853AA">
      <w:pPr>
        <w:jc w:val="both"/>
        <w:rPr>
          <w:color w:val="0F243E" w:themeColor="text2" w:themeShade="80"/>
        </w:rPr>
      </w:pPr>
      <w:r w:rsidRPr="008853AA">
        <w:rPr>
          <w:color w:val="0F243E" w:themeColor="text2" w:themeShade="80"/>
        </w:rPr>
        <w:br/>
        <w:t>- FOREX permite monitorear los movimientos de las monedas actualizados al instante. En la plataforma están proporcionados todos los datos de las monedas al precio que ellas se encuentran en ese preciso instante, sin mayores márgenes de tiempo. Esta característica permite hacer las inversiones con alta fidelidad. Permite hacer operaciones de muy corto plazo, lo cual es una opción no muy viable en otros mercados. Debido a esta capacidad el usuario se dará cuenta inmediatamente cuando y en que cantidad exacta puede estar perdiendo dinero o ganándolo sin sorpresas. Así, las inversiones en FOREX son perfectamente maniobrables de acuerdo a las circunstancias. Estas son algunas de las ventajas más destacables, en posteriores capítulos, el personal de edición de www.invertirforex.com proporcionará más ventajas de este mercado.</w:t>
      </w:r>
    </w:p>
    <w:p w:rsidR="007A72F2" w:rsidRPr="008853AA" w:rsidRDefault="007A72F2" w:rsidP="008853AA">
      <w:pPr>
        <w:jc w:val="both"/>
        <w:rPr>
          <w:color w:val="0F243E" w:themeColor="text2" w:themeShade="80"/>
        </w:rPr>
      </w:pPr>
    </w:p>
    <w:p w:rsidR="007A72F2" w:rsidRPr="008853AA" w:rsidRDefault="007A72F2" w:rsidP="008853AA">
      <w:pPr>
        <w:jc w:val="both"/>
        <w:rPr>
          <w:color w:val="0F243E" w:themeColor="text2" w:themeShade="80"/>
        </w:rPr>
      </w:pPr>
      <w:r w:rsidRPr="008853AA">
        <w:rPr>
          <w:color w:val="0F243E" w:themeColor="text2" w:themeShade="80"/>
        </w:rPr>
        <w:t xml:space="preserve">- </w:t>
      </w:r>
      <w:r w:rsidRPr="008853AA">
        <w:rPr>
          <w:rStyle w:val="Textoennegrita"/>
          <w:b w:val="0"/>
          <w:bCs w:val="0"/>
          <w:color w:val="0F243E" w:themeColor="text2" w:themeShade="80"/>
        </w:rPr>
        <w:t>FOREX</w:t>
      </w:r>
      <w:r w:rsidRPr="008853AA">
        <w:rPr>
          <w:color w:val="0F243E" w:themeColor="text2" w:themeShade="80"/>
        </w:rPr>
        <w:t xml:space="preserve"> puede ser operado desde cuentas con recursos ficticios. En la plataforma de operaciones de FOREX tienes la posibilidad de utilizar cuentas ficticias. Estas cuentas son unas cuentas virtuales que trabajan con recursos ficticios desde las cuales se puede invertir en FOREX en las mismas condiciones en que se trabajaría con una cuenta real.</w:t>
      </w:r>
    </w:p>
    <w:p w:rsidR="007A72F2" w:rsidRPr="008853AA" w:rsidRDefault="007A72F2" w:rsidP="008853AA">
      <w:pPr>
        <w:jc w:val="both"/>
        <w:rPr>
          <w:rStyle w:val="Textoennegrita"/>
          <w:b w:val="0"/>
          <w:bCs w:val="0"/>
          <w:color w:val="0F243E" w:themeColor="text2" w:themeShade="80"/>
        </w:rPr>
      </w:pPr>
      <w:r w:rsidRPr="008853AA">
        <w:rPr>
          <w:color w:val="0F243E" w:themeColor="text2" w:themeShade="80"/>
        </w:rPr>
        <w:br/>
        <w:t xml:space="preserve">En esta cuenta se trabaja en tiempo real, es decir, se trabaja con los mismos precios y el mismo índice de crecimiento o de depreciación de las divisas que se esta presentando en el mundo real. Aquí las gráficas de las divisas representan las cosas tal y como ocurren en el preciso instante en que estas operando con la plataforma </w:t>
      </w:r>
      <w:r w:rsidRPr="008853AA">
        <w:rPr>
          <w:rStyle w:val="Textoennegrita"/>
          <w:b w:val="0"/>
          <w:bCs w:val="0"/>
          <w:color w:val="0F243E" w:themeColor="text2" w:themeShade="80"/>
        </w:rPr>
        <w:t>FOREX.</w:t>
      </w:r>
    </w:p>
    <w:p w:rsidR="007A72F2" w:rsidRPr="008853AA" w:rsidRDefault="007A72F2" w:rsidP="008853AA">
      <w:pPr>
        <w:jc w:val="both"/>
        <w:rPr>
          <w:color w:val="0F243E" w:themeColor="text2" w:themeShade="80"/>
        </w:rPr>
      </w:pPr>
      <w:r w:rsidRPr="008853AA">
        <w:rPr>
          <w:color w:val="0F243E" w:themeColor="text2" w:themeShade="80"/>
        </w:rPr>
        <w:br/>
        <w:t xml:space="preserve">Además de ello, la plataforma de una cuenta demo generalmente es exactamente igual a la plataforma de una cuenta real. Este es un aspecto muy importante y una gran ventaja de </w:t>
      </w:r>
      <w:r w:rsidRPr="008853AA">
        <w:rPr>
          <w:rStyle w:val="Textoennegrita"/>
          <w:b w:val="0"/>
          <w:bCs w:val="0"/>
          <w:color w:val="0F243E" w:themeColor="text2" w:themeShade="80"/>
        </w:rPr>
        <w:t>FOREX</w:t>
      </w:r>
      <w:r w:rsidRPr="008853AA">
        <w:rPr>
          <w:color w:val="0F243E" w:themeColor="text2" w:themeShade="80"/>
        </w:rPr>
        <w:t>, ya que permite familiarizarse al inversionista con el aspecto operativo y técnico de la plataforma experimentando con ella con dinero que no es real. Permite al usuario conocer bien la forma de dar las órdenes, la forma de programarlas, el punto donde esta cada comando que permite tener perfecto control sobre lo que se hace.</w:t>
      </w:r>
    </w:p>
    <w:p w:rsidR="007A72F2" w:rsidRPr="008853AA" w:rsidRDefault="007A72F2" w:rsidP="008853AA">
      <w:pPr>
        <w:jc w:val="both"/>
        <w:rPr>
          <w:color w:val="0F243E" w:themeColor="text2" w:themeShade="80"/>
        </w:rPr>
      </w:pPr>
      <w:r w:rsidRPr="008853AA">
        <w:rPr>
          <w:color w:val="0F243E" w:themeColor="text2" w:themeShade="80"/>
        </w:rPr>
        <w:br/>
        <w:t>También en esta cuenta se tienen todos los recursos de una cuenta real. Por ejemplo, se tienen todas las gráficas e indicadores económicos que se pueden utilizar para trabajar en una cuenta real. Se pueden ver estas gráficas con diferentes herramientas de análisis de gráficos, como lo son las velas japonesas. Es decir, desde el principio se cuentan con todas las herramientas necesarias para trabajar apropiadamente en una cuenta demo.</w:t>
      </w:r>
    </w:p>
    <w:p w:rsidR="007A72F2" w:rsidRPr="008853AA" w:rsidRDefault="007A72F2" w:rsidP="008853AA">
      <w:pPr>
        <w:jc w:val="both"/>
        <w:rPr>
          <w:color w:val="0F243E" w:themeColor="text2" w:themeShade="80"/>
        </w:rPr>
      </w:pPr>
      <w:r w:rsidRPr="008853AA">
        <w:rPr>
          <w:color w:val="0F243E" w:themeColor="text2" w:themeShade="80"/>
        </w:rPr>
        <w:br/>
        <w:t xml:space="preserve">En pocas palabras, en esta cuenta el inversionista de </w:t>
      </w:r>
      <w:r w:rsidRPr="008853AA">
        <w:rPr>
          <w:rStyle w:val="Textoennegrita"/>
          <w:b w:val="0"/>
          <w:bCs w:val="0"/>
          <w:color w:val="0F243E" w:themeColor="text2" w:themeShade="80"/>
        </w:rPr>
        <w:t xml:space="preserve">FOREX </w:t>
      </w:r>
      <w:r w:rsidRPr="008853AA">
        <w:rPr>
          <w:color w:val="0F243E" w:themeColor="text2" w:themeShade="80"/>
        </w:rPr>
        <w:t>cuenta con todo lo necesario para operar en la cuenta real, todos es igual a la cuenta real, excepto que el dinero que las pérdidas o las ganancias son ficticias.</w:t>
      </w:r>
    </w:p>
    <w:p w:rsidR="007A72F2" w:rsidRPr="008853AA" w:rsidRDefault="007A72F2" w:rsidP="008853AA">
      <w:pPr>
        <w:jc w:val="both"/>
        <w:rPr>
          <w:color w:val="0F243E" w:themeColor="text2" w:themeShade="80"/>
        </w:rPr>
      </w:pPr>
      <w:r w:rsidRPr="008853AA">
        <w:rPr>
          <w:color w:val="0F243E" w:themeColor="text2" w:themeShade="80"/>
        </w:rPr>
        <w:br/>
        <w:t xml:space="preserve">- En FOREX se pueden trazar estrategias y ensayar su efectividad en condiciones reales sin </w:t>
      </w:r>
      <w:r w:rsidRPr="008853AA">
        <w:rPr>
          <w:color w:val="0F243E" w:themeColor="text2" w:themeShade="80"/>
        </w:rPr>
        <w:lastRenderedPageBreak/>
        <w:t>riesgo de perder recursos. Esta ventaja se deriva de la anterior. Como es posible utilizar una cuenta con recursos ficticios tanto como se desee, aún cuando usted ya posea una cuenta real, entonces la cuenta demo puede ser utilizada como una útil herramienta para ensayar ideas y estrategias nuevas que el inversionista todavía no esta seguro de cómo funcionarán.</w:t>
      </w:r>
    </w:p>
    <w:p w:rsidR="007A72F2" w:rsidRPr="008853AA" w:rsidRDefault="007A72F2" w:rsidP="008853AA">
      <w:pPr>
        <w:jc w:val="both"/>
        <w:rPr>
          <w:color w:val="0F243E" w:themeColor="text2" w:themeShade="80"/>
        </w:rPr>
      </w:pPr>
      <w:r w:rsidRPr="008853AA">
        <w:rPr>
          <w:color w:val="0F243E" w:themeColor="text2" w:themeShade="80"/>
        </w:rPr>
        <w:br/>
        <w:t xml:space="preserve">La cuenta con dinero ficticio (generalmente llamadas cuentas demo) es el laboratorio de experimentos con que cuenta el inversionista de </w:t>
      </w:r>
      <w:r w:rsidRPr="008853AA">
        <w:rPr>
          <w:rStyle w:val="Textoennegrita"/>
          <w:b w:val="0"/>
          <w:bCs w:val="0"/>
          <w:color w:val="0F243E" w:themeColor="text2" w:themeShade="80"/>
        </w:rPr>
        <w:t>FOREX</w:t>
      </w:r>
      <w:r w:rsidRPr="008853AA">
        <w:rPr>
          <w:color w:val="0F243E" w:themeColor="text2" w:themeShade="80"/>
        </w:rPr>
        <w:t>. Con ella se puede comenzar a perfeccionar una estrategia, paso a paso, hasta que esta resulte razonablemente segura (digo razonablemente porque en toda inversión siempre existirá el factor riesgo). Teniendo en cuenta que en el mundo de la inversión existen innumerables posibilidades de crear estrategias (sea a partir del análisis de mercados, del análisis de gráficos, de las noticias importantes, etc.), tener esta cuenta es una gran puerta que abre el mercado de divisas FOREX.</w:t>
      </w:r>
      <w:r w:rsidRPr="008853AA">
        <w:rPr>
          <w:color w:val="0F243E" w:themeColor="text2" w:themeShade="80"/>
        </w:rPr>
        <w:br/>
      </w:r>
      <w:r w:rsidRPr="008853AA">
        <w:rPr>
          <w:color w:val="0F243E" w:themeColor="text2" w:themeShade="80"/>
        </w:rPr>
        <w:br/>
        <w:t xml:space="preserve">En últimas, la cuenta demo de FOREX le presenta al inversionista el mercado tal y como </w:t>
      </w:r>
      <w:proofErr w:type="gramStart"/>
      <w:r w:rsidRPr="008853AA">
        <w:rPr>
          <w:color w:val="0F243E" w:themeColor="text2" w:themeShade="80"/>
        </w:rPr>
        <w:t>este</w:t>
      </w:r>
      <w:proofErr w:type="gramEnd"/>
      <w:r w:rsidRPr="008853AA">
        <w:rPr>
          <w:color w:val="0F243E" w:themeColor="text2" w:themeShade="80"/>
        </w:rPr>
        <w:t xml:space="preserve"> obra en la vida real, pero no tiene el riesgo que implica el hacer ensayos y experimentos con dinero real.</w:t>
      </w:r>
    </w:p>
    <w:p w:rsidR="007A72F2" w:rsidRPr="008853AA" w:rsidRDefault="007A72F2" w:rsidP="008853AA">
      <w:pPr>
        <w:jc w:val="both"/>
        <w:rPr>
          <w:color w:val="0F243E" w:themeColor="text2" w:themeShade="80"/>
        </w:rPr>
      </w:pPr>
      <w:r w:rsidRPr="008853AA">
        <w:rPr>
          <w:color w:val="0F243E" w:themeColor="text2" w:themeShade="80"/>
        </w:rPr>
        <w:br/>
        <w:t xml:space="preserve">Lo único que no puede simular la cuenta demo es el factor psicológico de la inversión. Este factor es la presión que se siente por el miedo y el riesgo a perder o ganar dinero. Dicha presión muchas veces mueve al usuario de </w:t>
      </w:r>
      <w:r w:rsidRPr="008853AA">
        <w:rPr>
          <w:rStyle w:val="Textoennegrita"/>
          <w:b w:val="0"/>
          <w:bCs w:val="0"/>
          <w:color w:val="0F243E" w:themeColor="text2" w:themeShade="80"/>
        </w:rPr>
        <w:t>FOREX</w:t>
      </w:r>
      <w:r w:rsidRPr="008853AA">
        <w:rPr>
          <w:color w:val="0F243E" w:themeColor="text2" w:themeShade="80"/>
        </w:rPr>
        <w:t xml:space="preserve"> a tomar decisiones apresuradas, temerarias o cobardes. La cuenta demo lo único que no puede simular es esta condición de la inversión, el resto de condiciones las presenta tal cual estas son en la vida real, en tiempo real. </w:t>
      </w:r>
    </w:p>
    <w:p w:rsidR="007A72F2" w:rsidRPr="008853AA" w:rsidRDefault="007A72F2" w:rsidP="008853AA">
      <w:pPr>
        <w:jc w:val="both"/>
        <w:rPr>
          <w:color w:val="0F243E" w:themeColor="text2" w:themeShade="80"/>
        </w:rPr>
      </w:pPr>
      <w:r w:rsidRPr="008853AA">
        <w:rPr>
          <w:color w:val="0F243E" w:themeColor="text2" w:themeShade="80"/>
        </w:rPr>
        <w:br/>
        <w:t xml:space="preserve">En </w:t>
      </w:r>
      <w:r w:rsidRPr="008853AA">
        <w:rPr>
          <w:rStyle w:val="Textoennegrita"/>
          <w:b w:val="0"/>
          <w:bCs w:val="0"/>
          <w:color w:val="0F243E" w:themeColor="text2" w:themeShade="80"/>
        </w:rPr>
        <w:t>FOREX</w:t>
      </w:r>
      <w:r w:rsidRPr="008853AA">
        <w:rPr>
          <w:color w:val="0F243E" w:themeColor="text2" w:themeShade="80"/>
        </w:rPr>
        <w:t xml:space="preserve"> es posible comenzar con poco dinero. Esta es una ventaja muy importante de FOREX que lo ha hecho el mercado que más dinero maneja en el mundo de hoy. </w:t>
      </w:r>
      <w:r w:rsidRPr="008853AA">
        <w:rPr>
          <w:color w:val="0F243E" w:themeColor="text2" w:themeShade="80"/>
        </w:rPr>
        <w:br/>
      </w:r>
      <w:r w:rsidRPr="008853AA">
        <w:rPr>
          <w:color w:val="0F243E" w:themeColor="text2" w:themeShade="80"/>
        </w:rPr>
        <w:br/>
      </w:r>
      <w:r w:rsidRPr="008853AA">
        <w:rPr>
          <w:color w:val="0F243E" w:themeColor="text2" w:themeShade="80"/>
        </w:rPr>
        <w:br/>
        <w:t>En</w:t>
      </w:r>
      <w:r w:rsidRPr="008853AA">
        <w:rPr>
          <w:rStyle w:val="Textoennegrita"/>
          <w:b w:val="0"/>
          <w:bCs w:val="0"/>
          <w:color w:val="0F243E" w:themeColor="text2" w:themeShade="80"/>
        </w:rPr>
        <w:t xml:space="preserve"> FOREX</w:t>
      </w:r>
      <w:r w:rsidRPr="008853AA">
        <w:rPr>
          <w:color w:val="0F243E" w:themeColor="text2" w:themeShade="80"/>
        </w:rPr>
        <w:t xml:space="preserve"> es posible comenzar hasta con un capital de 200 dólares estadounidenses. La cantidad de dinero con la que se puede comenzar depende del broker que el inversionista elija, sin embargo, hay muchos que permiten comenzar con realmente muy poco dinero.</w:t>
      </w:r>
    </w:p>
    <w:p w:rsidR="007A72F2" w:rsidRPr="008853AA" w:rsidRDefault="007A72F2" w:rsidP="008853AA">
      <w:pPr>
        <w:jc w:val="both"/>
        <w:rPr>
          <w:color w:val="0F243E" w:themeColor="text2" w:themeShade="80"/>
        </w:rPr>
      </w:pPr>
      <w:r w:rsidRPr="008853AA">
        <w:rPr>
          <w:color w:val="0F243E" w:themeColor="text2" w:themeShade="80"/>
        </w:rPr>
        <w:br/>
        <w:t>Gracias a esta opción, cada día más y más personas acceden a éste mercado diariamente. Inicialmente el mercado de divisas FOREX estaba reservado para los bancos y grandes inversionistas. Con el tiempo se permitió a pequeños usuarios, quienes tienen por intermediario una empresa que es el llamado broker, que tuvieran acceso a uno de los mercados más grandes del mundo.</w:t>
      </w:r>
    </w:p>
    <w:p w:rsidR="007A72F2" w:rsidRPr="008853AA" w:rsidRDefault="007A72F2" w:rsidP="008853AA">
      <w:pPr>
        <w:jc w:val="both"/>
        <w:rPr>
          <w:color w:val="0F243E" w:themeColor="text2" w:themeShade="80"/>
        </w:rPr>
      </w:pPr>
      <w:r w:rsidRPr="008853AA">
        <w:rPr>
          <w:color w:val="0F243E" w:themeColor="text2" w:themeShade="80"/>
        </w:rPr>
        <w:br/>
        <w:t>Así, cualquier persona con cierto capital puede convertirse en inversionista del mercado de divisas</w:t>
      </w:r>
      <w:r w:rsidRPr="008853AA">
        <w:rPr>
          <w:rStyle w:val="Textoennegrita"/>
          <w:b w:val="0"/>
          <w:bCs w:val="0"/>
          <w:color w:val="0F243E" w:themeColor="text2" w:themeShade="80"/>
        </w:rPr>
        <w:t xml:space="preserve"> FOREX</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t>En FOREX es posible apalancar las operaciones. Esta opción permite a los usuarios multiplicar sus ganancias (aunque también sus pérdidas). Esta es especialmente atractiva para los inversionistas que cuentan con poco capital, ya que les abre la posibilidad de producir mucho dinero con su poco capital.</w:t>
      </w:r>
    </w:p>
    <w:p w:rsidR="007A72F2" w:rsidRPr="008853AA" w:rsidRDefault="007A72F2" w:rsidP="008853AA">
      <w:pPr>
        <w:jc w:val="both"/>
        <w:rPr>
          <w:color w:val="0F243E" w:themeColor="text2" w:themeShade="80"/>
        </w:rPr>
      </w:pPr>
      <w:r w:rsidRPr="008853AA">
        <w:rPr>
          <w:color w:val="0F243E" w:themeColor="text2" w:themeShade="80"/>
        </w:rPr>
        <w:br/>
      </w:r>
      <w:r w:rsidRPr="008853AA">
        <w:rPr>
          <w:color w:val="0F243E" w:themeColor="text2" w:themeShade="80"/>
        </w:rPr>
        <w:lastRenderedPageBreak/>
        <w:t xml:space="preserve">En </w:t>
      </w:r>
      <w:r w:rsidRPr="008853AA">
        <w:rPr>
          <w:rStyle w:val="Textoennegrita"/>
          <w:b w:val="0"/>
          <w:bCs w:val="0"/>
          <w:color w:val="0F243E" w:themeColor="text2" w:themeShade="80"/>
        </w:rPr>
        <w:t>FOREX</w:t>
      </w:r>
      <w:r w:rsidRPr="008853AA">
        <w:rPr>
          <w:color w:val="0F243E" w:themeColor="text2" w:themeShade="80"/>
        </w:rPr>
        <w:t xml:space="preserve"> hay tendencias identificables. Cada divisa tiene una historia propia que puede identificarse con las gráficas. Estas gráficas muestran los indicadores en la unidad de tiempo que usted desee (minutos, horas, días, años).</w:t>
      </w:r>
    </w:p>
    <w:p w:rsidR="007A72F2" w:rsidRPr="008853AA" w:rsidRDefault="007A72F2" w:rsidP="008853AA">
      <w:pPr>
        <w:jc w:val="both"/>
        <w:rPr>
          <w:color w:val="0F243E" w:themeColor="text2" w:themeShade="80"/>
        </w:rPr>
      </w:pPr>
      <w:r w:rsidRPr="008853AA">
        <w:rPr>
          <w:color w:val="0F243E" w:themeColor="text2" w:themeShade="80"/>
        </w:rPr>
        <w:br/>
        <w:t>En estas gráficas pueden observarse las tendencias que tienen las diferentes monedas por el período de tiempo que usted elija. Generalmente estas tendencias tienen puntos importantes desde los cuales se sabe con relativa seguridad (a menos que ocurran circunstancias verdaderamente extraordinarias) que la moneda no va a aumentar o disminuir de precio. A estos puntos se les llama puntos de resistencia y puntos de soporte.</w:t>
      </w:r>
    </w:p>
    <w:p w:rsidR="007A72F2" w:rsidRPr="008853AA" w:rsidRDefault="007A72F2" w:rsidP="008853AA">
      <w:pPr>
        <w:jc w:val="both"/>
        <w:rPr>
          <w:color w:val="0F243E" w:themeColor="text2" w:themeShade="80"/>
        </w:rPr>
      </w:pPr>
      <w:r w:rsidRPr="008853AA">
        <w:rPr>
          <w:color w:val="0F243E" w:themeColor="text2" w:themeShade="80"/>
        </w:rPr>
        <w:br/>
        <w:t xml:space="preserve">Con ayuda de estos puntos, el inversionista de </w:t>
      </w:r>
      <w:r w:rsidRPr="008853AA">
        <w:rPr>
          <w:rStyle w:val="Textoennegrita"/>
          <w:b w:val="0"/>
          <w:bCs w:val="0"/>
          <w:color w:val="0F243E" w:themeColor="text2" w:themeShade="80"/>
        </w:rPr>
        <w:t xml:space="preserve">FOREX </w:t>
      </w:r>
      <w:r w:rsidRPr="008853AA">
        <w:rPr>
          <w:color w:val="0F243E" w:themeColor="text2" w:themeShade="80"/>
        </w:rPr>
        <w:t>tiene la posibilidad de invertir identificando tendencias que son fácilmente predecibles. A esto se suma que existen muchas herramientas de análisis de gráficos que permiten llevar a cabo estrategias de inversión con grande posibilidades de éxito.</w:t>
      </w:r>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7" w:name="_Toc33727465"/>
      <w:r w:rsidRPr="00D13F16">
        <w:rPr>
          <w:color w:val="0F243E" w:themeColor="text2" w:themeShade="80"/>
          <w:sz w:val="28"/>
          <w:szCs w:val="28"/>
        </w:rPr>
        <w:lastRenderedPageBreak/>
        <w:t>FOREX: LENGUAJE BÁSICO DEL MERCADO</w:t>
      </w:r>
      <w:bookmarkEnd w:id="7"/>
    </w:p>
    <w:p w:rsidR="007A72F2" w:rsidRPr="008853AA" w:rsidRDefault="007A72F2" w:rsidP="008853AA">
      <w:pPr>
        <w:jc w:val="both"/>
        <w:rPr>
          <w:color w:val="0F243E" w:themeColor="text2" w:themeShade="80"/>
        </w:rPr>
      </w:pPr>
      <w:r w:rsidRPr="007A72F2">
        <w:br/>
      </w:r>
      <w:r w:rsidRPr="008853AA">
        <w:rPr>
          <w:color w:val="0F243E" w:themeColor="text2" w:themeShade="80"/>
        </w:rPr>
        <w:t xml:space="preserve">En este capítulo tratamos los términos más básicos que se deben saber para poder comprender el lenguaje de </w:t>
      </w:r>
      <w:r w:rsidRPr="008853AA">
        <w:rPr>
          <w:rStyle w:val="Textoennegrita"/>
          <w:color w:val="0F243E" w:themeColor="text2" w:themeShade="80"/>
        </w:rPr>
        <w:t>FOREX</w:t>
      </w:r>
      <w:r w:rsidRPr="008853AA">
        <w:rPr>
          <w:color w:val="0F243E" w:themeColor="text2" w:themeShade="80"/>
        </w:rPr>
        <w:t xml:space="preserve"> en general. Este lenguaje básico es necesario tanto para entender toda la información relacionada con </w:t>
      </w:r>
      <w:r w:rsidRPr="008853AA">
        <w:rPr>
          <w:color w:val="0F243E" w:themeColor="text2" w:themeShade="80"/>
          <w:u w:val="single"/>
        </w:rPr>
        <w:t>FOREX</w:t>
      </w:r>
      <w:r w:rsidRPr="008853AA">
        <w:rPr>
          <w:color w:val="0F243E" w:themeColor="text2" w:themeShade="80"/>
        </w:rPr>
        <w:t xml:space="preserve"> como para entender las plataformas sobre las que el inversionista de </w:t>
      </w:r>
      <w:r w:rsidRPr="008853AA">
        <w:rPr>
          <w:color w:val="0F243E" w:themeColor="text2" w:themeShade="80"/>
          <w:u w:val="single"/>
        </w:rPr>
        <w:t>FOREX</w:t>
      </w:r>
      <w:r w:rsidRPr="008853AA">
        <w:rPr>
          <w:color w:val="0F243E" w:themeColor="text2" w:themeShade="80"/>
        </w:rPr>
        <w:t xml:space="preserve"> opera.</w:t>
      </w:r>
    </w:p>
    <w:p w:rsidR="007A72F2" w:rsidRPr="008853AA" w:rsidRDefault="007A72F2" w:rsidP="008853AA">
      <w:pPr>
        <w:jc w:val="both"/>
        <w:rPr>
          <w:color w:val="0F243E" w:themeColor="text2" w:themeShade="80"/>
        </w:rPr>
      </w:pPr>
      <w:r w:rsidRPr="008853AA">
        <w:rPr>
          <w:color w:val="0F243E" w:themeColor="text2" w:themeShade="80"/>
          <w:lang w:val="en-US"/>
        </w:rPr>
        <w:br/>
      </w:r>
      <w:r w:rsidRPr="008853AA">
        <w:rPr>
          <w:b/>
          <w:color w:val="0F243E" w:themeColor="text2" w:themeShade="80"/>
          <w:lang w:val="en-US"/>
        </w:rPr>
        <w:t>PIP:</w:t>
      </w:r>
      <w:r w:rsidRPr="008853AA">
        <w:rPr>
          <w:color w:val="0F243E" w:themeColor="text2" w:themeShade="80"/>
          <w:lang w:val="en-US"/>
        </w:rPr>
        <w:t xml:space="preserve"> Traduce “Price interest point”. </w:t>
      </w:r>
      <w:r w:rsidRPr="008853AA">
        <w:rPr>
          <w:color w:val="0F243E" w:themeColor="text2" w:themeShade="80"/>
        </w:rPr>
        <w:t xml:space="preserve">Esta es la unidad mínima de medida que representa un cambio en el valor de un par de divisas. Al ver la plataforma y las gráficas, los números que ahí aparecen tienen 5 dígitos. Lo mínimo que pueden cambiar estas cifras es el número que corresponde al último dígito. Cada cifra de éstas corresponde a un PIP o unidad de medida en el mercado de divisas </w:t>
      </w:r>
      <w:r w:rsidRPr="008853AA">
        <w:rPr>
          <w:rStyle w:val="Textoennegrita"/>
          <w:color w:val="0F243E" w:themeColor="text2" w:themeShade="80"/>
        </w:rPr>
        <w:t>FOREX</w:t>
      </w:r>
      <w:r w:rsidRPr="008853AA">
        <w:rPr>
          <w:color w:val="0F243E" w:themeColor="text2" w:themeShade="80"/>
        </w:rPr>
        <w:t>. Para ilustrar, un ejemplo: Digamos que el par de USD/EUR está cotizado en 1.3000, si la cotización en un momento siguiente esta en 1.3001, lo que significa que ha aumentado en un 0.0001, entonces habrá variado exactamente en un pip. Dependiendo de la moneda que se trate éste tendrá un valor, sea una diezmilésima parte, o una centésima, etc.</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SPREAD:</w:t>
      </w:r>
      <w:r w:rsidRPr="008853AA">
        <w:rPr>
          <w:color w:val="0F243E" w:themeColor="text2" w:themeShade="80"/>
        </w:rPr>
        <w:t xml:space="preserve"> Este es el término que representa la ganancia del broker al que esta inscrito el pequeño inversionista de </w:t>
      </w:r>
      <w:r w:rsidRPr="008853AA">
        <w:rPr>
          <w:rStyle w:val="Textoennegrita"/>
          <w:color w:val="0F243E" w:themeColor="text2" w:themeShade="80"/>
        </w:rPr>
        <w:t>FOREX</w:t>
      </w:r>
      <w:r w:rsidRPr="008853AA">
        <w:rPr>
          <w:color w:val="0F243E" w:themeColor="text2" w:themeShade="80"/>
        </w:rPr>
        <w:t>. El spread es la cantidad de pips que el broker toma por hacer una orden de venta o de compra en la plataforma de elección del usuario, representado en la diferencia entre el precio a que nos vende la moneda con el precio a que nos la compra.</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STOP LOSS:</w:t>
      </w:r>
      <w:r w:rsidRPr="008853AA">
        <w:rPr>
          <w:color w:val="0F243E" w:themeColor="text2" w:themeShade="80"/>
        </w:rPr>
        <w:t xml:space="preserve"> Esta es una orden que puede ser programada en todas las plataformas de </w:t>
      </w:r>
      <w:r w:rsidRPr="008853AA">
        <w:rPr>
          <w:rStyle w:val="Textoennegrita"/>
          <w:color w:val="0F243E" w:themeColor="text2" w:themeShade="80"/>
        </w:rPr>
        <w:t>FOREX</w:t>
      </w:r>
      <w:r w:rsidRPr="008853AA">
        <w:rPr>
          <w:color w:val="0F243E" w:themeColor="text2" w:themeShade="80"/>
        </w:rPr>
        <w:t>. Cuando usted da una orden de Stop Loss esta colocando una orden que se activa cuando la operación se sale de nuestros pronósticos y nos esta generando pérdidas. La orden se programa a una cantidad determinada de pips en la cual estamos perdiendo dinero, cuando el par de divisas llegan a ese punto, ésta orden se activa automáticamente cerrando la operación. Con esta orden el inversionista evita perder más de lo necesario, perdiendo sólo lo que esta dispuesto a perder cuando las cosas no salen como él esperaba. Por ejemplo, se invierte en el par EUR/USD a 1.2000 pips y se espera que este valor aumente, sin embargo, se pone una orden de Stop Loss unos pips más abajo, por ejemplo, -10 pips, así, si las cosas no salen como se esperaba y la fluctuación del par llega a la cantidad de 1.1990 pips, entonces la orden se activa y dejas de perder capital.</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STOP ENTRY:</w:t>
      </w:r>
      <w:r w:rsidRPr="008853AA">
        <w:rPr>
          <w:color w:val="0F243E" w:themeColor="text2" w:themeShade="80"/>
        </w:rPr>
        <w:t xml:space="preserve"> Esta es la orden contraria a la anterior, en la anterior, cuando el par en que se invierte llega a cierto límite, las operaciones se cancelan. En esta, ocurre al contrario, si el par llega a cierta cantidad de pips, la orden se activa. Esto es muy útil cuando el usuario ve que si la gráfica toma cierto rumbo la tendencia se mantendrá unos cuantos pips más, hecho que si ocurre le generará ganancias automáticas. Por ejemplo, se invierte en el par EUR/USD, el par esta en 1.2000 pips y se pronostica que si éste llega a la cantidad de 1.2010 la tendencia se mantendrá. Así, cuando éste par llegue a esa cantidad, la orden se activará dando paso al juego de </w:t>
      </w:r>
      <w:r w:rsidRPr="008853AA">
        <w:rPr>
          <w:rStyle w:val="Textoennegrita"/>
          <w:color w:val="0F243E" w:themeColor="text2" w:themeShade="80"/>
        </w:rPr>
        <w:t>FOREX</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BID:</w:t>
      </w:r>
      <w:r w:rsidRPr="008853AA">
        <w:rPr>
          <w:color w:val="0F243E" w:themeColor="text2" w:themeShade="80"/>
        </w:rPr>
        <w:t xml:space="preserve"> Este es el valor al cual usted compra o vende un par en un determinado momento en FOREX. En éste término es importante tener en cuenta que el precio que allí aparece es el precio que nos ofrece el Broker, el cual tiene una pequeña ganancia con cada operación, pero no es el precio real del mercado.</w:t>
      </w:r>
    </w:p>
    <w:p w:rsidR="007A72F2" w:rsidRPr="008853AA" w:rsidRDefault="007A72F2" w:rsidP="008853AA">
      <w:pPr>
        <w:jc w:val="both"/>
        <w:rPr>
          <w:color w:val="0F243E" w:themeColor="text2" w:themeShade="80"/>
        </w:rPr>
      </w:pPr>
      <w:r w:rsidRPr="008853AA">
        <w:rPr>
          <w:color w:val="0F243E" w:themeColor="text2" w:themeShade="80"/>
        </w:rPr>
        <w:lastRenderedPageBreak/>
        <w:br/>
      </w:r>
      <w:r w:rsidRPr="008853AA">
        <w:rPr>
          <w:b/>
          <w:color w:val="0F243E" w:themeColor="text2" w:themeShade="80"/>
        </w:rPr>
        <w:t>ASK:</w:t>
      </w:r>
      <w:r w:rsidRPr="008853AA">
        <w:rPr>
          <w:color w:val="0F243E" w:themeColor="text2" w:themeShade="80"/>
        </w:rPr>
        <w:t xml:space="preserve"> Precio en el cual compramos una divisa, esto es, el precio al que nos lo ofrece el Broker. En otros términos se define como el precio que esta dispuesto a recibir el broker cuando vende una divisa en la plataforma de </w:t>
      </w:r>
      <w:r w:rsidRPr="008853AA">
        <w:rPr>
          <w:rStyle w:val="Textoennegrita"/>
          <w:color w:val="0F243E" w:themeColor="text2" w:themeShade="80"/>
        </w:rPr>
        <w:t>FOREX</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BALANCE:</w:t>
      </w:r>
      <w:r w:rsidRPr="008853AA">
        <w:rPr>
          <w:color w:val="0F243E" w:themeColor="text2" w:themeShade="80"/>
        </w:rPr>
        <w:t xml:space="preserve"> Es el valor que se tiene en una cuenta en un momento determinado. Este determina el estado real de la cuenta de </w:t>
      </w:r>
      <w:r w:rsidRPr="008853AA">
        <w:rPr>
          <w:rStyle w:val="Textoennegrita"/>
          <w:color w:val="0F243E" w:themeColor="text2" w:themeShade="80"/>
        </w:rPr>
        <w:t>FOREX</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PUNTO DE RESISTENCIA:</w:t>
      </w:r>
      <w:r w:rsidRPr="008853AA">
        <w:rPr>
          <w:color w:val="0F243E" w:themeColor="text2" w:themeShade="80"/>
        </w:rPr>
        <w:t xml:space="preserve"> Este es un punto en la gráfica donde el mercado difícilmente continuará con una tendencia al alza. En lugar de ello tenderá a cambiar de tendencia hacia la opuesta, esto es, bajar el precio. Nótese que estos puntos sólo se pueden notar cuando hay una gráfica del mercado. Este término es fundamental para las estrategias basadas en el análisis técnico del mercado </w:t>
      </w:r>
      <w:r w:rsidRPr="008853AA">
        <w:rPr>
          <w:rStyle w:val="Textoennegrita"/>
          <w:color w:val="0F243E" w:themeColor="text2" w:themeShade="80"/>
        </w:rPr>
        <w:t>FOREX</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PUNTO DE SOPORTE:</w:t>
      </w:r>
      <w:r w:rsidRPr="008853AA">
        <w:rPr>
          <w:color w:val="0F243E" w:themeColor="text2" w:themeShade="80"/>
        </w:rPr>
        <w:t xml:space="preserve"> En una tendencia bajista, este es el punto donde el mercado difícilmente continuará con la misma tendencia y entonces tenderá a cambiar la tendencia hacia subir el precio. Por ejemplo, hay una tendencia en el par USD/EUR hacia la baja, el cual esta en 1.2000 pips, pero lleva varios años sin bajar más de 1.9980 pips. Así, si el mercado continúa con la tendencia a la baja de precio, lo más probable es que cuando llegue a 1.9980pips el precio vuelva a comenzar a aumentar. Lo mismo ocurre de manera inversa con los puntos de resistencia explicado anteriormente.</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TENDENCIA:</w:t>
      </w:r>
      <w:r w:rsidRPr="008853AA">
        <w:rPr>
          <w:color w:val="0F243E" w:themeColor="text2" w:themeShade="80"/>
        </w:rPr>
        <w:t xml:space="preserve"> La tendencia es un impulso que tiene un par de divisas, sea hacia el alza o hacia la baja, que se mantiene constante durante un período determinado de tiempo. Así, sin un par presenta una tendencia al alza, es que en un momento determinado se encuentra en un precio, por decir, de 1.2000 pips, pero este precio va aumentando gradualmente, así, puede pasar por los 1.2003 pips, luego bajar un poco a los 1.2002 pips, luego seguir a los 1.2004 pips, etc. Nótese que en la tendencia al alza hay altibajos, momentos en que el precio baja, pero estos momentos no son más que pasajeros, porque el par siempre buscará seguir la dirección de la tendencia.</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ANÁLISIS TÉCNICO:</w:t>
      </w:r>
      <w:r w:rsidRPr="008853AA">
        <w:rPr>
          <w:color w:val="0F243E" w:themeColor="text2" w:themeShade="80"/>
        </w:rPr>
        <w:t xml:space="preserve"> Es una estrategia de inversión básica. Esta consiste en el análisis de las tendencias del mercado FOREX que puede basarse en gráficas, herramientas de análisis de gráficas, puntos de resistencia y de soporte, velas japonesas, cálculos estadísticos, etc. </w:t>
      </w:r>
    </w:p>
    <w:p w:rsidR="007A72F2" w:rsidRPr="008853AA" w:rsidRDefault="007A72F2" w:rsidP="008853AA">
      <w:pPr>
        <w:jc w:val="both"/>
        <w:rPr>
          <w:color w:val="0F243E" w:themeColor="text2" w:themeShade="80"/>
        </w:rPr>
      </w:pPr>
      <w:r w:rsidRPr="008853AA">
        <w:rPr>
          <w:color w:val="0F243E" w:themeColor="text2" w:themeShade="80"/>
        </w:rPr>
        <w:br/>
      </w:r>
      <w:r w:rsidRPr="008853AA">
        <w:rPr>
          <w:b/>
          <w:color w:val="0F243E" w:themeColor="text2" w:themeShade="80"/>
        </w:rPr>
        <w:t>ANÁLISIS FUNDAMENTAL:</w:t>
      </w:r>
      <w:r w:rsidRPr="008853AA">
        <w:rPr>
          <w:color w:val="0F243E" w:themeColor="text2" w:themeShade="80"/>
        </w:rPr>
        <w:t xml:space="preserve"> Es una estrategia de inversión básica en </w:t>
      </w:r>
      <w:r w:rsidRPr="008853AA">
        <w:rPr>
          <w:rStyle w:val="Textoennegrita"/>
          <w:color w:val="0F243E" w:themeColor="text2" w:themeShade="80"/>
        </w:rPr>
        <w:t>FOREX</w:t>
      </w:r>
      <w:r w:rsidRPr="008853AA">
        <w:rPr>
          <w:color w:val="0F243E" w:themeColor="text2" w:themeShade="80"/>
        </w:rPr>
        <w:t>. En ella el inversionista analiza el mercado teniendo en cuenta los factores que influyen en él, como lo son las noticias importantes, los movimientos de las grandes masas de dinero, y, en general, todas aquellas causas fácticas que influyen en el mercado para que tome una u otra tendencia.</w:t>
      </w: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8" w:name="_Toc33727466"/>
      <w:r w:rsidRPr="00D13F16">
        <w:rPr>
          <w:color w:val="0F243E" w:themeColor="text2" w:themeShade="80"/>
          <w:sz w:val="28"/>
          <w:szCs w:val="28"/>
        </w:rPr>
        <w:lastRenderedPageBreak/>
        <w:t>INVERTIR EN FOREX ENFRENTANDO SABIAMENTE LOS RIESGOS</w:t>
      </w:r>
      <w:bookmarkEnd w:id="8"/>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8853AA" w:rsidRDefault="007A72F2" w:rsidP="008853AA">
      <w:pPr>
        <w:jc w:val="both"/>
        <w:rPr>
          <w:color w:val="0F243E" w:themeColor="text2" w:themeShade="80"/>
        </w:rPr>
      </w:pPr>
      <w:r w:rsidRPr="008853AA">
        <w:rPr>
          <w:rStyle w:val="Textoennegrita"/>
          <w:b w:val="0"/>
          <w:color w:val="0F243E" w:themeColor="text2" w:themeShade="80"/>
        </w:rPr>
        <w:t>Invertir</w:t>
      </w:r>
      <w:r w:rsidRPr="008853AA">
        <w:rPr>
          <w:color w:val="0F243E" w:themeColor="text2" w:themeShade="80"/>
        </w:rPr>
        <w:t xml:space="preserve"> siempre ha sido una actividad apasionante y, muchas veces, bastante lucrativa. Sin embargo, invertir también implica tomar riesgos. En este capítulo les mostraremos los riesgos que se enfrentan al invertir en el mercado de divisas FOREX así como la manera de convertir los riesgos en oportunidades.</w:t>
      </w:r>
    </w:p>
    <w:p w:rsidR="007A72F2" w:rsidRPr="008853AA" w:rsidRDefault="007A72F2" w:rsidP="008853AA">
      <w:pPr>
        <w:jc w:val="both"/>
        <w:rPr>
          <w:color w:val="0F243E" w:themeColor="text2" w:themeShade="80"/>
        </w:rPr>
      </w:pPr>
      <w:r w:rsidRPr="008853AA">
        <w:rPr>
          <w:color w:val="0F243E" w:themeColor="text2" w:themeShade="80"/>
        </w:rPr>
        <w:br/>
        <w:t>También sugerimos lo que consideramos una buena actitud y estrategias para manejarlos, controlarlos y enfrentarlos.</w:t>
      </w:r>
    </w:p>
    <w:p w:rsidR="007A72F2" w:rsidRPr="008853AA" w:rsidRDefault="007A72F2" w:rsidP="008853AA">
      <w:pPr>
        <w:jc w:val="both"/>
        <w:rPr>
          <w:color w:val="0F243E" w:themeColor="text2" w:themeShade="80"/>
        </w:rPr>
      </w:pPr>
      <w:r w:rsidRPr="008853AA">
        <w:rPr>
          <w:color w:val="0F243E" w:themeColor="text2" w:themeShade="80"/>
        </w:rPr>
        <w:br/>
        <w:t xml:space="preserve">El riesgo es un factor que es importante a tener en cuenta cada vez que se planea </w:t>
      </w:r>
      <w:r w:rsidRPr="008853AA">
        <w:rPr>
          <w:rStyle w:val="Textoennegrita"/>
          <w:b w:val="0"/>
          <w:color w:val="0F243E" w:themeColor="text2" w:themeShade="80"/>
        </w:rPr>
        <w:t>invertir</w:t>
      </w:r>
      <w:r w:rsidRPr="008853AA">
        <w:rPr>
          <w:color w:val="0F243E" w:themeColor="text2" w:themeShade="80"/>
        </w:rPr>
        <w:t xml:space="preserve"> en divisas. En toda inversión siempre habrá riesgo. Aquel que piense hacerse rico sin correr ningún riesgo lo único que logrará es estancarse a la hora de invertir. Así pues, podemos decir que el riesgo es un factor inevitable a la hora de invertir. De hecho si no existiese el riesgo tampoco estaría la posibilidad de obtener grandes ganancias. Arriesgarse es una forma abrirse a la posibilidad de conseguir ganancias. Así que, respecto a los riesgos, lo importante no es tanto el cómo evitarlos sino el cuál es la adecuada actitud y forma de afrontarlos.</w:t>
      </w:r>
      <w:r w:rsidRPr="008853AA">
        <w:rPr>
          <w:color w:val="0F243E" w:themeColor="text2" w:themeShade="80"/>
        </w:rPr>
        <w:br/>
      </w:r>
      <w:r w:rsidRPr="008853AA">
        <w:rPr>
          <w:color w:val="0F243E" w:themeColor="text2" w:themeShade="80"/>
        </w:rPr>
        <w:br/>
        <w:t>Por el hecho de que al invertir existan riesgos no significa que el mundo de la inversión sea igual al mundo de las apuestas. Al invertir existen muchas herramientas y análisis que si bien no nos permiten evitar el riesgo, si nos permiten: por un lado tomar riesgos calculados y, por el otro, reducir al mínimo los factores de riesgo.</w:t>
      </w:r>
    </w:p>
    <w:p w:rsidR="007A72F2" w:rsidRPr="008853AA" w:rsidRDefault="007A72F2" w:rsidP="008853AA">
      <w:pPr>
        <w:jc w:val="both"/>
        <w:rPr>
          <w:color w:val="0F243E" w:themeColor="text2" w:themeShade="80"/>
        </w:rPr>
      </w:pPr>
      <w:r w:rsidRPr="008853AA">
        <w:rPr>
          <w:color w:val="0F243E" w:themeColor="text2" w:themeShade="80"/>
        </w:rPr>
        <w:br/>
        <w:t>Respecto al riesgo calculado es importante saber que no se trata de tomarlos a ciegas sino de tomarlos sabiendo perfectamente lo que se esta haciendo, lo que arriesgamos, y si estamos en capacidad de tolerar la pérdida que eventualmente podamos tener.</w:t>
      </w:r>
    </w:p>
    <w:p w:rsidR="007A72F2" w:rsidRPr="008853AA" w:rsidRDefault="007A72F2" w:rsidP="008853AA">
      <w:pPr>
        <w:jc w:val="both"/>
        <w:rPr>
          <w:color w:val="0F243E" w:themeColor="text2" w:themeShade="80"/>
        </w:rPr>
      </w:pPr>
      <w:r w:rsidRPr="008853AA">
        <w:rPr>
          <w:color w:val="0F243E" w:themeColor="text2" w:themeShade="80"/>
        </w:rPr>
        <w:br/>
        <w:t xml:space="preserve">Relacionado con la reducción de los riesgos, es importante tener en cuenta que hay muchos riesgos que no es necesario correr y que sólo necesitamos para evitarlos saber informarnos y dedicar un tiempo adecuado a </w:t>
      </w:r>
      <w:r w:rsidRPr="008853AA">
        <w:rPr>
          <w:rStyle w:val="Textoennegrita"/>
          <w:b w:val="0"/>
          <w:color w:val="0F243E" w:themeColor="text2" w:themeShade="80"/>
        </w:rPr>
        <w:t>invertir</w:t>
      </w:r>
      <w:r w:rsidRPr="008853AA">
        <w:rPr>
          <w:color w:val="0F243E" w:themeColor="text2" w:themeShade="80"/>
        </w:rPr>
        <w:t xml:space="preserve"> con estrategias y planes, y a informarnos sobre los factores que influyen en nuestra inversión.</w:t>
      </w:r>
    </w:p>
    <w:p w:rsidR="007A72F2" w:rsidRPr="008853AA" w:rsidRDefault="007A72F2" w:rsidP="008853AA">
      <w:pPr>
        <w:jc w:val="both"/>
        <w:rPr>
          <w:color w:val="0F243E" w:themeColor="text2" w:themeShade="80"/>
        </w:rPr>
      </w:pPr>
      <w:r w:rsidRPr="008853AA">
        <w:rPr>
          <w:color w:val="0F243E" w:themeColor="text2" w:themeShade="80"/>
        </w:rPr>
        <w:br/>
        <w:t xml:space="preserve">Teniendo en cuenta esta visión de lo que significa el riesgo, vamos a presentar algunos riesgos que corremos a la hora de </w:t>
      </w:r>
      <w:r w:rsidRPr="008853AA">
        <w:rPr>
          <w:rStyle w:val="Textoennegrita"/>
          <w:b w:val="0"/>
          <w:color w:val="0F243E" w:themeColor="text2" w:themeShade="80"/>
        </w:rPr>
        <w:t>invertir</w:t>
      </w:r>
      <w:r w:rsidRPr="008853AA">
        <w:rPr>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t>En el mercado de divisas FOREX se puede perder tanto como se puede ganar. Es por ello que cuando vamos a invertir siempre debemos tener en cuenta qué tanto grado de pérdida podemos tolerar como inversionistas de FOREX. El no saber calcular cuanto se puede perder es la causa de que muchas personas caigan en bancarrota o simplemente se desanimen y se alejen de la posibilidad de invertir en este concurrido mercado.</w:t>
      </w:r>
    </w:p>
    <w:p w:rsidR="007A72F2" w:rsidRPr="008853AA" w:rsidRDefault="007A72F2" w:rsidP="008853AA">
      <w:pPr>
        <w:jc w:val="both"/>
        <w:rPr>
          <w:color w:val="0F243E" w:themeColor="text2" w:themeShade="80"/>
        </w:rPr>
      </w:pPr>
      <w:r w:rsidRPr="008853AA">
        <w:rPr>
          <w:color w:val="0F243E" w:themeColor="text2" w:themeShade="80"/>
        </w:rPr>
        <w:br/>
        <w:t>Este riesgo es aún más grande en el mercado de divisas FOREX, ya que en él existe la posibilidad de apalancar nuestras inversiones. El apalancamiento abre la posibilidad de ganar mucho dinero utilizando poco, pero también abre la posibilidad contraria: que en una sola operación perdamos gran parte del capital de que se dispone para invertir.</w:t>
      </w:r>
    </w:p>
    <w:p w:rsidR="007A72F2" w:rsidRPr="008853AA" w:rsidRDefault="007A72F2" w:rsidP="008853AA">
      <w:pPr>
        <w:jc w:val="both"/>
        <w:rPr>
          <w:color w:val="0F243E" w:themeColor="text2" w:themeShade="80"/>
        </w:rPr>
      </w:pPr>
      <w:r w:rsidRPr="008853AA">
        <w:rPr>
          <w:color w:val="0F243E" w:themeColor="text2" w:themeShade="80"/>
        </w:rPr>
        <w:lastRenderedPageBreak/>
        <w:br/>
        <w:t xml:space="preserve">En el mercado de divisas FOREX el hecho de que una estrategia funcione una o varias veces no significa que tenga que funcionar en todas las ocasiones. </w:t>
      </w:r>
      <w:r w:rsidRPr="008853AA">
        <w:rPr>
          <w:rStyle w:val="Textoennegrita"/>
          <w:b w:val="0"/>
          <w:color w:val="0F243E" w:themeColor="text2" w:themeShade="80"/>
        </w:rPr>
        <w:t>Invertir</w:t>
      </w:r>
      <w:r w:rsidRPr="008853AA">
        <w:rPr>
          <w:b/>
          <w:color w:val="0F243E" w:themeColor="text2" w:themeShade="80"/>
        </w:rPr>
        <w:t xml:space="preserve"> </w:t>
      </w:r>
      <w:r w:rsidRPr="008853AA">
        <w:rPr>
          <w:color w:val="0F243E" w:themeColor="text2" w:themeShade="80"/>
        </w:rPr>
        <w:t xml:space="preserve">en FOREX significa también una actualización constante por parte del inversionista a las condiciones del momento. Lo anterior significa estar constantemente adaptando sus estrategias para </w:t>
      </w:r>
      <w:r w:rsidRPr="008853AA">
        <w:rPr>
          <w:rStyle w:val="Textoennegrita"/>
          <w:b w:val="0"/>
          <w:color w:val="0F243E" w:themeColor="text2" w:themeShade="80"/>
        </w:rPr>
        <w:t>invertir</w:t>
      </w:r>
      <w:r w:rsidRPr="008853AA">
        <w:rPr>
          <w:color w:val="0F243E" w:themeColor="text2" w:themeShade="80"/>
        </w:rPr>
        <w:t xml:space="preserve"> a las condiciones reales en que se encuentra el mercado al momento en que se planea poner a funcionar una operación. Así, muchas personas se quejan de que el mercado es impredecible y que realmente no se puede establecer una manera de predecirlo. Lo que en realidad pasa es que si se planea invertir en el mercado, es importante estar constantemente informado y actualizar nuestros conocimientos cada cierto período de tiempo.</w:t>
      </w:r>
    </w:p>
    <w:p w:rsidR="008853AA" w:rsidRDefault="007A72F2" w:rsidP="008853AA">
      <w:pPr>
        <w:jc w:val="both"/>
        <w:rPr>
          <w:color w:val="0F243E" w:themeColor="text2" w:themeShade="80"/>
        </w:rPr>
      </w:pPr>
      <w:r w:rsidRPr="008853AA">
        <w:rPr>
          <w:color w:val="0F243E" w:themeColor="text2" w:themeShade="80"/>
        </w:rPr>
        <w:br/>
        <w:t>El mercado de divisas FOREX es un mercado muy volátil. Este es un factor de riesgo importante. Ocurre en muchas ocasiones que el curso del gráfico de las monedas toma rumbos sorpresivos y hasta imprevisibles que nos afectan a la hora de invertir. Es importante estar conciente de ello y tomar las medidas necesarias para afrontarlo cuando ocurra.</w:t>
      </w:r>
    </w:p>
    <w:p w:rsidR="007A72F2" w:rsidRPr="008853AA" w:rsidRDefault="007A72F2" w:rsidP="008853AA">
      <w:pPr>
        <w:jc w:val="both"/>
        <w:rPr>
          <w:color w:val="0F243E" w:themeColor="text2" w:themeShade="80"/>
        </w:rPr>
      </w:pPr>
      <w:r w:rsidRPr="008853AA">
        <w:rPr>
          <w:color w:val="0F243E" w:themeColor="text2" w:themeShade="80"/>
        </w:rPr>
        <w:br/>
        <w:t xml:space="preserve">Una de las formas de afrontarlo es la de utilizar la orden “stop loss” en la plataforma que utilizamos para </w:t>
      </w:r>
      <w:r w:rsidRPr="008853AA">
        <w:rPr>
          <w:rStyle w:val="Textoennegrita"/>
          <w:color w:val="0F243E" w:themeColor="text2" w:themeShade="80"/>
        </w:rPr>
        <w:t>invertir</w:t>
      </w:r>
      <w:r w:rsidRPr="008853AA">
        <w:rPr>
          <w:color w:val="0F243E" w:themeColor="text2" w:themeShade="80"/>
        </w:rPr>
        <w:t>. Con ella, colocamos un límite en la inversión en que si comenzamos a perder dinero la orden se cancelara. Así, se pierden ganancias pero no se pierden muchas.</w:t>
      </w:r>
    </w:p>
    <w:p w:rsidR="007A72F2" w:rsidRPr="008853AA" w:rsidRDefault="007A72F2" w:rsidP="008853AA">
      <w:pPr>
        <w:jc w:val="both"/>
        <w:rPr>
          <w:color w:val="0F243E" w:themeColor="text2" w:themeShade="80"/>
        </w:rPr>
      </w:pPr>
      <w:r w:rsidRPr="008853AA">
        <w:rPr>
          <w:color w:val="0F243E" w:themeColor="text2" w:themeShade="80"/>
        </w:rPr>
        <w:br/>
        <w:t xml:space="preserve">Esta forma tal vez no es muy efectiva pero existen más maneras de afrontarlo. Una de ellas es el estar pendiente de las noticias importantes. Hay noticias que, en términos coloquiales, “enloquecen” el mercado. Estar al tanto del momento en que se divulgan tales noticias ayuda a prepararse para posibles momentos de volatilidad que puedan afectarnos la inversión. Saber estos momentos no es difícil, ya que estos están establecidos en un cronograma que es ampliamente divulgado por los medios internacionales de comunicación. </w:t>
      </w:r>
      <w:r w:rsidRPr="008853AA">
        <w:rPr>
          <w:rStyle w:val="Textoennegrita"/>
          <w:color w:val="0F243E" w:themeColor="text2" w:themeShade="80"/>
        </w:rPr>
        <w:t xml:space="preserve">Invertir </w:t>
      </w:r>
      <w:r w:rsidRPr="008853AA">
        <w:rPr>
          <w:color w:val="0F243E" w:themeColor="text2" w:themeShade="80"/>
        </w:rPr>
        <w:t>sabiendo cuales son los posibles momentos donde habrá volatilidad reduce nuestros riesgos de pérdida.</w:t>
      </w:r>
    </w:p>
    <w:p w:rsidR="007A72F2" w:rsidRPr="008853AA" w:rsidRDefault="007A72F2" w:rsidP="008853AA">
      <w:pPr>
        <w:jc w:val="both"/>
        <w:rPr>
          <w:color w:val="0F243E" w:themeColor="text2" w:themeShade="80"/>
        </w:rPr>
      </w:pPr>
      <w:r w:rsidRPr="008853AA">
        <w:rPr>
          <w:color w:val="0F243E" w:themeColor="text2" w:themeShade="80"/>
        </w:rPr>
        <w:br/>
        <w:t>Para terminar quisiéramos recordar que es importante siempre tener en mente que el riesgo no es un factor desmotivante a la hora de invertir, sino, por el contrario, es un factor que nos estimula a mantenernos despiertos y a saber jugar en el juego de la inversión en el mercado internacional de divisas FOREX.</w:t>
      </w: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7A72F2" w:rsidRDefault="007A72F2" w:rsidP="007A72F2">
      <w:pPr>
        <w:pStyle w:val="Ttulo1"/>
        <w:spacing w:before="0" w:beforeAutospacing="0" w:after="0" w:afterAutospacing="0"/>
        <w:jc w:val="both"/>
        <w:rPr>
          <w:rStyle w:val="Textoennegrita"/>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9" w:name="_Toc33727467"/>
      <w:r w:rsidRPr="00D13F16">
        <w:rPr>
          <w:color w:val="0F243E" w:themeColor="text2" w:themeShade="80"/>
          <w:sz w:val="28"/>
          <w:szCs w:val="28"/>
        </w:rPr>
        <w:lastRenderedPageBreak/>
        <w:t>INVERTIR EN FOREX: TIPS PARA SER UN BUEN INVERSIONISTA</w:t>
      </w:r>
      <w:bookmarkEnd w:id="9"/>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8853AA" w:rsidRDefault="007A72F2" w:rsidP="008853AA">
      <w:pPr>
        <w:jc w:val="both"/>
        <w:rPr>
          <w:color w:val="0F243E" w:themeColor="text2" w:themeShade="80"/>
        </w:rPr>
      </w:pPr>
      <w:r w:rsidRPr="008853AA">
        <w:rPr>
          <w:color w:val="0F243E" w:themeColor="text2" w:themeShade="80"/>
        </w:rPr>
        <w:t xml:space="preserve">En esta sección le proporcionamos al interesado en </w:t>
      </w:r>
      <w:r w:rsidRPr="008853AA">
        <w:rPr>
          <w:rStyle w:val="Textoennegrita"/>
          <w:bCs w:val="0"/>
          <w:color w:val="0F243E" w:themeColor="text2" w:themeShade="80"/>
        </w:rPr>
        <w:t>invertir</w:t>
      </w:r>
      <w:r w:rsidR="008853AA" w:rsidRPr="008853AA">
        <w:rPr>
          <w:color w:val="0F243E" w:themeColor="text2" w:themeShade="80"/>
        </w:rPr>
        <w:t xml:space="preserve"> en FOREX algunas </w:t>
      </w:r>
      <w:r w:rsidRPr="008853AA">
        <w:rPr>
          <w:color w:val="0F243E" w:themeColor="text2" w:themeShade="80"/>
        </w:rPr>
        <w:t>recomendaciones, comportamientos, actitudes psicológicas, maneras de proceder que le serán de ayuda para lograr ser un e-trader exitoso.</w:t>
      </w:r>
    </w:p>
    <w:p w:rsidR="007A72F2" w:rsidRPr="008853AA" w:rsidRDefault="007A72F2" w:rsidP="008853AA">
      <w:pPr>
        <w:jc w:val="both"/>
        <w:rPr>
          <w:color w:val="0F243E" w:themeColor="text2" w:themeShade="80"/>
        </w:rPr>
      </w:pPr>
      <w:r w:rsidRPr="007A72F2">
        <w:br/>
      </w:r>
      <w:r w:rsidRPr="008853AA">
        <w:rPr>
          <w:b/>
          <w:color w:val="0F243E" w:themeColor="text2" w:themeShade="80"/>
        </w:rPr>
        <w:t>- NO COMPLICARSE INNECESARIAMENTE:</w:t>
      </w:r>
      <w:r w:rsidRPr="008853AA">
        <w:rPr>
          <w:color w:val="0F243E" w:themeColor="text2" w:themeShade="80"/>
        </w:rPr>
        <w:t xml:space="preserve"> Dicen que más vale pájaro en mano que cien volando. En el mundo del trading esto también se aplica. Pues es mejor seguir una estrategia simple y efectiva que saber muchas, tener mucha información, pero no poder tomar una decisión simple por el abarrotamiento que puede causar el exceso de factores a tener en cuenta a la hora de </w:t>
      </w:r>
      <w:r w:rsidRPr="008853AA">
        <w:rPr>
          <w:rStyle w:val="Textoennegrita"/>
          <w:b w:val="0"/>
          <w:bCs w:val="0"/>
          <w:color w:val="0F243E" w:themeColor="text2" w:themeShade="80"/>
        </w:rPr>
        <w:t>invertir</w:t>
      </w:r>
      <w:r w:rsidRPr="008853AA">
        <w:rPr>
          <w:b/>
          <w:color w:val="0F243E" w:themeColor="text2" w:themeShade="80"/>
        </w:rPr>
        <w:t>.</w:t>
      </w:r>
    </w:p>
    <w:p w:rsidR="007A72F2" w:rsidRPr="008853AA" w:rsidRDefault="007A72F2" w:rsidP="008853AA">
      <w:pPr>
        <w:jc w:val="both"/>
        <w:rPr>
          <w:color w:val="0F243E" w:themeColor="text2" w:themeShade="80"/>
        </w:rPr>
      </w:pPr>
      <w:r w:rsidRPr="008853AA">
        <w:rPr>
          <w:color w:val="0F243E" w:themeColor="text2" w:themeShade="80"/>
        </w:rPr>
        <w:br/>
        <w:t>El exceso de carga siempre genera lentitud y torpeza, dos enemigos de quien quiere invertir con éxito. Muchas personas creen que saber mucho del mercado, considerar muchas opciones, conocer muchas estrategias y llevar a cabo una que tenga en cuenta los máximos factores posibles es la mejor manera de invertir con éxito. La verdad es que con ello generalmente lo único que logran es un desgaste de energía que sólo les va a traer una solución sumamente complicada y artificiosa que será su fracaso.</w:t>
      </w:r>
    </w:p>
    <w:p w:rsidR="007A72F2" w:rsidRPr="008853AA" w:rsidRDefault="007A72F2" w:rsidP="008853AA">
      <w:pPr>
        <w:jc w:val="both"/>
        <w:rPr>
          <w:color w:val="0F243E" w:themeColor="text2" w:themeShade="80"/>
        </w:rPr>
      </w:pPr>
      <w:r w:rsidRPr="008853AA">
        <w:rPr>
          <w:color w:val="0F243E" w:themeColor="text2" w:themeShade="80"/>
        </w:rPr>
        <w:br/>
        <w:t xml:space="preserve">La verdad es que la mejor manera de hacer las cosas es ser simple. Ser simple significa tener claro lo que es importante y aplicarlo. Al </w:t>
      </w:r>
      <w:r w:rsidRPr="008853AA">
        <w:rPr>
          <w:rStyle w:val="Textoennegrita"/>
          <w:b w:val="0"/>
          <w:bCs w:val="0"/>
          <w:color w:val="0F243E" w:themeColor="text2" w:themeShade="80"/>
        </w:rPr>
        <w:t>invertir</w:t>
      </w:r>
      <w:r w:rsidRPr="008853AA">
        <w:rPr>
          <w:color w:val="0F243E" w:themeColor="text2" w:themeShade="80"/>
        </w:rPr>
        <w:t xml:space="preserve"> en FOREX se debe tener en cuenta esto. Siga una estrategia simple, comprensible, fluida y con sentido y esto aumentará sus posibilidades de éxito. Cuando tome la decisión de llevar a cabo una estrategia siga ésta y no se complique con más datos que le entorpecerán sus decisiones.</w:t>
      </w:r>
    </w:p>
    <w:p w:rsidR="007A72F2" w:rsidRPr="008853AA" w:rsidRDefault="007A72F2" w:rsidP="008853AA">
      <w:pPr>
        <w:jc w:val="both"/>
        <w:rPr>
          <w:color w:val="0F243E" w:themeColor="text2" w:themeShade="80"/>
        </w:rPr>
      </w:pPr>
      <w:r w:rsidRPr="008853AA">
        <w:rPr>
          <w:color w:val="0F243E" w:themeColor="text2" w:themeShade="80"/>
        </w:rPr>
        <w:br/>
        <w:t xml:space="preserve">Recuerde también que ser simple posibilita identificar con claridad en qué nos equivocamos cuando cometemos errores al </w:t>
      </w:r>
      <w:r w:rsidRPr="008853AA">
        <w:rPr>
          <w:rStyle w:val="Textoennegrita"/>
          <w:b w:val="0"/>
          <w:bCs w:val="0"/>
          <w:color w:val="0F243E" w:themeColor="text2" w:themeShade="80"/>
        </w:rPr>
        <w:t>invertir</w:t>
      </w:r>
      <w:r w:rsidRPr="008853AA">
        <w:rPr>
          <w:b/>
          <w:color w:val="0F243E" w:themeColor="text2" w:themeShade="80"/>
        </w:rPr>
        <w:t>.</w:t>
      </w:r>
      <w:r w:rsidRPr="008853AA">
        <w:rPr>
          <w:color w:val="0F243E" w:themeColor="text2" w:themeShade="80"/>
        </w:rPr>
        <w:t xml:space="preserve"> En una estrategia complicada será esto tan complicado como es la estrategia. Mientras que en una estrategia clara y definida se podrán identificar los errores fácilmente y tomar las medidas necesarias para corregirlos.</w:t>
      </w:r>
    </w:p>
    <w:p w:rsidR="007A72F2" w:rsidRPr="008853AA" w:rsidRDefault="007A72F2" w:rsidP="008853AA">
      <w:pPr>
        <w:jc w:val="both"/>
      </w:pPr>
      <w:r w:rsidRPr="008853AA">
        <w:rPr>
          <w:color w:val="0F243E" w:themeColor="text2" w:themeShade="80"/>
        </w:rPr>
        <w:br/>
        <w:t xml:space="preserve">Sea simple, saber muchas cosas puede convertirse en un obstáculo para </w:t>
      </w:r>
      <w:r w:rsidRPr="008853AA">
        <w:rPr>
          <w:rStyle w:val="Textoennegrita"/>
          <w:bCs w:val="0"/>
          <w:color w:val="0F243E" w:themeColor="text2" w:themeShade="80"/>
        </w:rPr>
        <w:t>invertir</w:t>
      </w:r>
      <w:r w:rsidRPr="008853AA">
        <w:rPr>
          <w:color w:val="0F243E" w:themeColor="text2" w:themeShade="80"/>
        </w:rPr>
        <w:t>. Si usted sabe mucho entonces aprenda a ser simple. Considerarlo todo en una decisión no garantiza el éxito, por el contrario lo obstaculiza. Escoja entonces una estrategia que sea clara y efectiva.</w:t>
      </w:r>
      <w:r w:rsidRPr="007A72F2">
        <w:br/>
      </w:r>
      <w:r w:rsidRPr="007A72F2">
        <w:br/>
      </w:r>
      <w:r w:rsidRPr="008853AA">
        <w:rPr>
          <w:color w:val="0F243E" w:themeColor="text2" w:themeShade="80"/>
        </w:rPr>
        <w:t xml:space="preserve">- </w:t>
      </w:r>
      <w:r w:rsidRPr="008853AA">
        <w:rPr>
          <w:b/>
          <w:color w:val="0F243E" w:themeColor="text2" w:themeShade="80"/>
        </w:rPr>
        <w:t>OPERAR BAJO TENDENCIAS DEFINIBLES:</w:t>
      </w:r>
      <w:r w:rsidRPr="008853AA">
        <w:rPr>
          <w:color w:val="0F243E" w:themeColor="text2" w:themeShade="80"/>
        </w:rPr>
        <w:t xml:space="preserve"> En ocasiones el mercado se encuentra en condiciones inestables que muestran tendencias difícilmente predecibles. Operar bajo estas condiciones es sumamente riesgoso, ya que no es fácil identificar si la moneda en que vamos a invertir va a aumentar su precio frente a otra o si lo que hará es disminuir su precio.</w:t>
      </w:r>
      <w:r w:rsidRPr="008853AA">
        <w:rPr>
          <w:color w:val="0F243E" w:themeColor="text2" w:themeShade="80"/>
        </w:rPr>
        <w:br/>
      </w:r>
      <w:r w:rsidRPr="008853AA">
        <w:rPr>
          <w:color w:val="0F243E" w:themeColor="text2" w:themeShade="80"/>
        </w:rPr>
        <w:br/>
        <w:t xml:space="preserve">No es necesario apresurarse a </w:t>
      </w:r>
      <w:r w:rsidRPr="008853AA">
        <w:rPr>
          <w:rStyle w:val="Textoennegrita"/>
          <w:bCs w:val="0"/>
          <w:color w:val="0F243E" w:themeColor="text2" w:themeShade="80"/>
        </w:rPr>
        <w:t>invertir</w:t>
      </w:r>
      <w:r w:rsidRPr="008853AA">
        <w:rPr>
          <w:color w:val="0F243E" w:themeColor="text2" w:themeShade="80"/>
        </w:rPr>
        <w:t>, situación que tiende a ocurrir cuando estamos ansiosos. El que menos corre vuela dicen por ahí. Es mejor esperar con paciencia el momento preciso para intervenir en el mercado y dar un golpe certero que nos de ganancias.</w:t>
      </w:r>
      <w:r w:rsidRPr="008853AA">
        <w:rPr>
          <w:color w:val="0F243E" w:themeColor="text2" w:themeShade="80"/>
        </w:rPr>
        <w:br/>
      </w:r>
      <w:r w:rsidRPr="008853AA">
        <w:rPr>
          <w:color w:val="0F243E" w:themeColor="text2" w:themeShade="80"/>
        </w:rPr>
        <w:br/>
      </w:r>
      <w:r w:rsidRPr="008853AA">
        <w:rPr>
          <w:color w:val="0F243E" w:themeColor="text2" w:themeShade="80"/>
        </w:rPr>
        <w:br/>
      </w:r>
      <w:r w:rsidRPr="008853AA">
        <w:rPr>
          <w:b/>
          <w:color w:val="0F243E" w:themeColor="text2" w:themeShade="80"/>
        </w:rPr>
        <w:t>- SOSTENER LA PROPIAS DECISIONES:</w:t>
      </w:r>
      <w:r w:rsidRPr="008853AA">
        <w:rPr>
          <w:color w:val="0F243E" w:themeColor="text2" w:themeShade="80"/>
        </w:rPr>
        <w:t xml:space="preserve"> Es importante al </w:t>
      </w:r>
      <w:r w:rsidRPr="008853AA">
        <w:rPr>
          <w:rStyle w:val="Textoennegrita"/>
          <w:b w:val="0"/>
          <w:bCs w:val="0"/>
          <w:color w:val="0F243E" w:themeColor="text2" w:themeShade="80"/>
        </w:rPr>
        <w:t>invertir</w:t>
      </w:r>
      <w:r w:rsidRPr="008853AA">
        <w:rPr>
          <w:color w:val="0F243E" w:themeColor="text2" w:themeShade="80"/>
        </w:rPr>
        <w:t xml:space="preserve"> el </w:t>
      </w:r>
      <w:r w:rsidR="0022057F" w:rsidRPr="008853AA">
        <w:rPr>
          <w:color w:val="0F243E" w:themeColor="text2" w:themeShade="80"/>
        </w:rPr>
        <w:t xml:space="preserve">trazar una estrategia, </w:t>
      </w:r>
      <w:r w:rsidR="0022057F" w:rsidRPr="008853AA">
        <w:rPr>
          <w:color w:val="0F243E" w:themeColor="text2" w:themeShade="80"/>
        </w:rPr>
        <w:lastRenderedPageBreak/>
        <w:t>saber cuánto te está permitido perder y si está</w:t>
      </w:r>
      <w:r w:rsidRPr="008853AA">
        <w:rPr>
          <w:color w:val="0F243E" w:themeColor="text2" w:themeShade="80"/>
        </w:rPr>
        <w:t xml:space="preserve">s dispuesto a ello y tener un fundamento claro de por qué se lleva a cabo esa determinada estrategia. Después de eso estás listo para </w:t>
      </w:r>
      <w:r w:rsidRPr="008853AA">
        <w:rPr>
          <w:rStyle w:val="Textoennegrita"/>
          <w:bCs w:val="0"/>
          <w:color w:val="0F243E" w:themeColor="text2" w:themeShade="80"/>
        </w:rPr>
        <w:t>invertir</w:t>
      </w:r>
      <w:r w:rsidRPr="008853AA">
        <w:rPr>
          <w:color w:val="0F243E" w:themeColor="text2" w:themeShade="80"/>
        </w:rPr>
        <w:t>. Pero, una vez hayas tomado la decisión, es importante no echarse para atrás. La inseguridad sólo genera pérdidas y si usted tiene claro los por qué de sus decisiones y en qué consiste su estrategia lo único que le falta es confiar en usted mismo.</w:t>
      </w:r>
    </w:p>
    <w:p w:rsidR="007A72F2" w:rsidRPr="008853AA" w:rsidRDefault="007A72F2" w:rsidP="008853AA">
      <w:pPr>
        <w:jc w:val="both"/>
        <w:rPr>
          <w:bCs/>
          <w:color w:val="0F243E" w:themeColor="text2" w:themeShade="80"/>
        </w:rPr>
      </w:pPr>
      <w:r w:rsidRPr="008853AA">
        <w:rPr>
          <w:bCs/>
          <w:color w:val="0F243E" w:themeColor="text2" w:themeShade="80"/>
        </w:rPr>
        <w:br/>
        <w:t xml:space="preserve">La mejor manera de combatir la inseguridad al </w:t>
      </w:r>
      <w:r w:rsidRPr="008853AA">
        <w:rPr>
          <w:rStyle w:val="Textoennegrita"/>
          <w:b w:val="0"/>
          <w:bCs w:val="0"/>
          <w:color w:val="0F243E" w:themeColor="text2" w:themeShade="80"/>
        </w:rPr>
        <w:t>invertir</w:t>
      </w:r>
      <w:r w:rsidRPr="008853AA">
        <w:rPr>
          <w:bCs/>
          <w:color w:val="0F243E" w:themeColor="text2" w:themeShade="80"/>
        </w:rPr>
        <w:t xml:space="preserve"> es:</w:t>
      </w:r>
    </w:p>
    <w:p w:rsidR="007A72F2" w:rsidRPr="008853AA" w:rsidRDefault="007A72F2" w:rsidP="008853AA">
      <w:pPr>
        <w:jc w:val="both"/>
        <w:rPr>
          <w:bCs/>
          <w:color w:val="0F243E" w:themeColor="text2" w:themeShade="80"/>
        </w:rPr>
      </w:pPr>
      <w:r w:rsidRPr="008853AA">
        <w:rPr>
          <w:bCs/>
          <w:color w:val="0F243E" w:themeColor="text2" w:themeShade="80"/>
        </w:rPr>
        <w:br/>
        <w:t>En primer lugar, saber lo que se hace, o sea, tener una buena razón para tomar una decisión.</w:t>
      </w:r>
    </w:p>
    <w:p w:rsidR="007A72F2" w:rsidRPr="008853AA" w:rsidRDefault="007A72F2" w:rsidP="008853AA">
      <w:pPr>
        <w:jc w:val="both"/>
        <w:rPr>
          <w:bCs/>
          <w:color w:val="0F243E" w:themeColor="text2" w:themeShade="80"/>
        </w:rPr>
      </w:pPr>
      <w:r w:rsidRPr="008853AA">
        <w:rPr>
          <w:bCs/>
          <w:color w:val="0F243E" w:themeColor="text2" w:themeShade="80"/>
        </w:rPr>
        <w:br/>
        <w:t>En segundo lugar tener claro cu</w:t>
      </w:r>
      <w:r w:rsidR="0022057F" w:rsidRPr="008853AA">
        <w:rPr>
          <w:bCs/>
          <w:color w:val="0F243E" w:themeColor="text2" w:themeShade="80"/>
        </w:rPr>
        <w:t>á</w:t>
      </w:r>
      <w:r w:rsidRPr="008853AA">
        <w:rPr>
          <w:bCs/>
          <w:color w:val="0F243E" w:themeColor="text2" w:themeShade="80"/>
        </w:rPr>
        <w:t>l es nuestro nivel de tolerancia a la pérdida con una operación determinada a la hora de invertir; esto significa que si usted calcula el rie</w:t>
      </w:r>
      <w:r w:rsidR="0022057F" w:rsidRPr="008853AA">
        <w:rPr>
          <w:bCs/>
          <w:color w:val="0F243E" w:themeColor="text2" w:themeShade="80"/>
        </w:rPr>
        <w:t>sgo de pérdida (que siempre está</w:t>
      </w:r>
      <w:r w:rsidRPr="008853AA">
        <w:rPr>
          <w:bCs/>
          <w:color w:val="0F243E" w:themeColor="text2" w:themeShade="80"/>
        </w:rPr>
        <w:t xml:space="preserve"> </w:t>
      </w:r>
      <w:r w:rsidR="0022057F" w:rsidRPr="008853AA">
        <w:rPr>
          <w:bCs/>
          <w:color w:val="0F243E" w:themeColor="text2" w:themeShade="80"/>
        </w:rPr>
        <w:t>presente) y descubre que no está</w:t>
      </w:r>
      <w:r w:rsidRPr="008853AA">
        <w:rPr>
          <w:bCs/>
          <w:color w:val="0F243E" w:themeColor="text2" w:themeShade="80"/>
        </w:rPr>
        <w:t xml:space="preserve"> dispuesto a perder esa cantidad, entonces mejor no invierta, ya que este miedo genera inseguridad, y la inseguridad inestabilidad, y la inestabilidad hace que usted no sostenga sus decisiones ni confíe en lo que hace.</w:t>
      </w:r>
    </w:p>
    <w:p w:rsidR="007A72F2" w:rsidRPr="008853AA" w:rsidRDefault="007A72F2" w:rsidP="008853AA">
      <w:pPr>
        <w:jc w:val="both"/>
        <w:rPr>
          <w:bCs/>
          <w:color w:val="0F243E" w:themeColor="text2" w:themeShade="80"/>
        </w:rPr>
      </w:pPr>
      <w:r w:rsidRPr="008853AA">
        <w:rPr>
          <w:bCs/>
          <w:color w:val="0F243E" w:themeColor="text2" w:themeShade="80"/>
        </w:rPr>
        <w:br/>
        <w:t xml:space="preserve">En tercer lugar es importante que usted sepa cuanto espera ganar en una operación y que la cierre cuando haya logrado el objetivo, ya que en muchas ocasiones al </w:t>
      </w:r>
      <w:r w:rsidRPr="008853AA">
        <w:rPr>
          <w:rStyle w:val="Textoennegrita"/>
          <w:bCs w:val="0"/>
          <w:color w:val="0F243E" w:themeColor="text2" w:themeShade="80"/>
        </w:rPr>
        <w:t>invertir</w:t>
      </w:r>
      <w:r w:rsidRPr="008853AA">
        <w:rPr>
          <w:bCs/>
          <w:color w:val="0F243E" w:themeColor="text2" w:themeShade="80"/>
        </w:rPr>
        <w:t xml:space="preserve"> nos entusiasmamos y mantenemos abierta la posición más allá de lo que se tenía pronosticado. Esto hace que el inversionista pierda su control sobre sus decisiones, lo cual genera también una inestabilidad que en muchas ocasiones genera fracasos, sin tener en cuenta además el hecho de que en muchas ocasiones después de obtener la ganancia se comienzan a generar pérdidas por no cerrar la operación a tiempo.</w:t>
      </w:r>
    </w:p>
    <w:p w:rsidR="007A72F2" w:rsidRPr="008853AA" w:rsidRDefault="007A72F2" w:rsidP="008853AA">
      <w:pPr>
        <w:jc w:val="both"/>
        <w:rPr>
          <w:bCs/>
          <w:color w:val="0F243E" w:themeColor="text2" w:themeShade="80"/>
        </w:rPr>
      </w:pPr>
      <w:r w:rsidRPr="008853AA">
        <w:rPr>
          <w:bCs/>
          <w:color w:val="0F243E" w:themeColor="text2" w:themeShade="80"/>
        </w:rPr>
        <w:br/>
        <w:t xml:space="preserve">En ocasiones el mercado FOREX se pone difícil. En condiciones de volatilidad, o de dudas psicológicas o de hechos inesperados lo mejor es confiar en los propios análisis y no tomar decisiones apresuradas. Si su estrategia se ha trazado con diligencia y usted se tiene confianza tendrá dos grandes armas a la hora de </w:t>
      </w:r>
      <w:r w:rsidRPr="008853AA">
        <w:rPr>
          <w:rStyle w:val="Textoennegrita"/>
          <w:b w:val="0"/>
          <w:bCs w:val="0"/>
          <w:color w:val="0F243E" w:themeColor="text2" w:themeShade="80"/>
        </w:rPr>
        <w:t>invertir</w:t>
      </w:r>
      <w:r w:rsidRPr="008853AA">
        <w:rPr>
          <w:b/>
          <w:bCs/>
          <w:color w:val="0F243E" w:themeColor="text2" w:themeShade="80"/>
        </w:rPr>
        <w:t>.</w:t>
      </w:r>
    </w:p>
    <w:p w:rsidR="007A72F2" w:rsidRPr="008853AA" w:rsidRDefault="007A72F2" w:rsidP="008853AA">
      <w:pPr>
        <w:jc w:val="both"/>
        <w:rPr>
          <w:bCs/>
          <w:color w:val="0F243E" w:themeColor="text2" w:themeShade="80"/>
        </w:rPr>
      </w:pP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10" w:name="_Toc33727468"/>
      <w:r w:rsidRPr="00D13F16">
        <w:rPr>
          <w:color w:val="0F243E" w:themeColor="text2" w:themeShade="80"/>
          <w:sz w:val="28"/>
          <w:szCs w:val="28"/>
        </w:rPr>
        <w:lastRenderedPageBreak/>
        <w:t>INVERTIR EN FOREX: TIPS PARA INVERTIR CON ÉXITO (SEGUNDA PARTE)</w:t>
      </w:r>
      <w:bookmarkEnd w:id="10"/>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ED670A" w:rsidRDefault="007A72F2" w:rsidP="00ED670A">
      <w:pPr>
        <w:jc w:val="both"/>
        <w:rPr>
          <w:color w:val="0F243E" w:themeColor="text2" w:themeShade="80"/>
        </w:rPr>
      </w:pPr>
      <w:r w:rsidRPr="00ED670A">
        <w:rPr>
          <w:color w:val="0F243E" w:themeColor="text2" w:themeShade="80"/>
        </w:rPr>
        <w:t xml:space="preserve">En esta sección le proporcionamos al interesado en </w:t>
      </w:r>
      <w:r w:rsidRPr="00ED670A">
        <w:rPr>
          <w:rStyle w:val="Textoennegrita"/>
          <w:color w:val="0F243E" w:themeColor="text2" w:themeShade="80"/>
        </w:rPr>
        <w:t>invertir</w:t>
      </w:r>
      <w:r w:rsidRPr="00ED670A">
        <w:rPr>
          <w:color w:val="0F243E" w:themeColor="text2" w:themeShade="80"/>
        </w:rPr>
        <w:t xml:space="preserve"> en FOREX algunas recomendaciones, comportamientos, actitudes psicológicas, maneras de proceder que le serán de ayuda para lograr ser un e-trader exitoso. Esta es la segunda parte de un articulo anterior, en el cual proporcionamos unos primeros tips. En esta se expondrán otros más.</w:t>
      </w:r>
    </w:p>
    <w:p w:rsidR="007A72F2" w:rsidRPr="00ED670A" w:rsidRDefault="007A72F2" w:rsidP="00ED670A">
      <w:pPr>
        <w:jc w:val="both"/>
        <w:rPr>
          <w:color w:val="0F243E" w:themeColor="text2" w:themeShade="80"/>
        </w:rPr>
      </w:pPr>
      <w:r w:rsidRPr="007A72F2">
        <w:br/>
      </w:r>
      <w:r w:rsidRPr="00ED670A">
        <w:rPr>
          <w:b/>
          <w:color w:val="0F243E" w:themeColor="text2" w:themeShade="80"/>
        </w:rPr>
        <w:t>- IDENTIFICAR LA TENDENCIA Y SEGUIRLA:</w:t>
      </w:r>
      <w:r w:rsidRPr="00ED670A">
        <w:rPr>
          <w:color w:val="0F243E" w:themeColor="text2" w:themeShade="80"/>
        </w:rPr>
        <w:t xml:space="preserve"> Siempre que se vaya a iniciar una operación al invertir en algún par de divisas se debe tener claro cual es la tendencia que esperamos que tomen. Si tenemos claro cual es esa tendencia lo importante es seguirla sin cambiar de parecer en medio de la operación.</w:t>
      </w:r>
    </w:p>
    <w:p w:rsidR="007A72F2" w:rsidRPr="00ED670A" w:rsidRDefault="007A72F2" w:rsidP="00ED670A">
      <w:pPr>
        <w:jc w:val="both"/>
        <w:rPr>
          <w:color w:val="0F243E" w:themeColor="text2" w:themeShade="80"/>
        </w:rPr>
      </w:pPr>
      <w:r w:rsidRPr="00ED670A">
        <w:rPr>
          <w:color w:val="0F243E" w:themeColor="text2" w:themeShade="80"/>
        </w:rPr>
        <w:br/>
        <w:t xml:space="preserve">En efecto, al </w:t>
      </w:r>
      <w:r w:rsidRPr="00ED670A">
        <w:rPr>
          <w:rStyle w:val="Textoennegrita"/>
          <w:b w:val="0"/>
          <w:color w:val="0F243E" w:themeColor="text2" w:themeShade="80"/>
        </w:rPr>
        <w:t>invertir</w:t>
      </w:r>
      <w:r w:rsidRPr="00ED670A">
        <w:rPr>
          <w:color w:val="0F243E" w:themeColor="text2" w:themeShade="80"/>
        </w:rPr>
        <w:t xml:space="preserve"> las gráficas de los pares de divisas tienden a aumentar de precio y de disminuir alternativamente pero siguiendo una tendencia al aumento o disminución definida. Durante las operaciones, el inversionista puede asustarse en las líneas de crestas y valles y cerrar la operación apresuradamente.</w:t>
      </w:r>
    </w:p>
    <w:p w:rsidR="007A72F2" w:rsidRPr="00ED670A" w:rsidRDefault="007A72F2" w:rsidP="00ED670A">
      <w:pPr>
        <w:jc w:val="both"/>
        <w:rPr>
          <w:color w:val="0F243E" w:themeColor="text2" w:themeShade="80"/>
        </w:rPr>
      </w:pPr>
      <w:r w:rsidRPr="00ED670A">
        <w:rPr>
          <w:color w:val="0F243E" w:themeColor="text2" w:themeShade="80"/>
        </w:rPr>
        <w:br/>
        <w:t xml:space="preserve">Así, es importante identificar la tendencia ayudado de un buen plan de inversión (entre lo que se debe tener claro cuantos pips se esperan ganar y cuantos significan perder y cerrar) y seguirla sin miedo a las crestas y los valles. Esto le ayudara mucho al </w:t>
      </w:r>
      <w:r w:rsidRPr="00ED670A">
        <w:rPr>
          <w:rStyle w:val="Textoennegrita"/>
          <w:b w:val="0"/>
          <w:color w:val="0F243E" w:themeColor="text2" w:themeShade="80"/>
        </w:rPr>
        <w:t>invertir</w:t>
      </w:r>
      <w:r w:rsidRPr="00ED670A">
        <w:rPr>
          <w:color w:val="0F243E" w:themeColor="text2" w:themeShade="80"/>
        </w:rPr>
        <w:t xml:space="preserve"> en FOREX.</w:t>
      </w:r>
    </w:p>
    <w:p w:rsidR="007A72F2" w:rsidRPr="00ED670A" w:rsidRDefault="007A72F2" w:rsidP="00ED670A">
      <w:pPr>
        <w:jc w:val="both"/>
        <w:rPr>
          <w:color w:val="0F243E" w:themeColor="text2" w:themeShade="80"/>
        </w:rPr>
      </w:pPr>
      <w:r w:rsidRPr="00ED670A">
        <w:rPr>
          <w:color w:val="0F243E" w:themeColor="text2" w:themeShade="80"/>
        </w:rPr>
        <w:br/>
        <w:t>Otro consejo importante respecto a este punto es el de no tratar de adivinar siempre los puntos de máxima ganancia. Si se comienza comprando en una tendencia al alza y después del tiempo que usted espera que se mantenga la tendencia ya ha ganado unos cuantos pips no se deje llevar por la avaricia de buscar obtener el punto de quiebre donde comienza a perder lo ya ganado. Basta con que usted reconozca la tendencia, haga la operación, marque sus ganancias en esa operación y cierre ésta calmadamente, sin avaricia. Así, usted compra en una tendencia al alza y vende en ese par cuando esta aún más alto de cuando compró.</w:t>
      </w:r>
    </w:p>
    <w:p w:rsidR="007A72F2" w:rsidRPr="00ED670A" w:rsidRDefault="007A72F2" w:rsidP="00ED670A">
      <w:pPr>
        <w:jc w:val="both"/>
        <w:rPr>
          <w:color w:val="0F243E" w:themeColor="text2" w:themeShade="80"/>
        </w:rPr>
      </w:pPr>
      <w:r w:rsidRPr="00ED670A">
        <w:rPr>
          <w:color w:val="0F243E" w:themeColor="text2" w:themeShade="80"/>
        </w:rPr>
        <w:br/>
        <w:t>Algunos inversionistas respecto a este punto esperan a que la tendencia ya se haya manifestado, hacen la operación en ese momento, y cierran cuando ya han obtenido ganancias. Es decir, si compran en un par a un precio alto, entonces lo venden cuando este precio está aún más alto. La verdad es que no es aconsejable tampoco tratar de identificar en este caso el punto en que el precio esta más bajo cuando se vaya a invertir, sino el tratar de tomar razonablemente la tendencia cuando ésta ya se haya manifestado.</w:t>
      </w:r>
    </w:p>
    <w:p w:rsidR="007A72F2" w:rsidRPr="00ED670A" w:rsidRDefault="007A72F2" w:rsidP="00ED670A">
      <w:pPr>
        <w:jc w:val="both"/>
        <w:rPr>
          <w:color w:val="0F243E" w:themeColor="text2" w:themeShade="80"/>
        </w:rPr>
      </w:pPr>
      <w:r w:rsidRPr="00ED670A">
        <w:rPr>
          <w:color w:val="0F243E" w:themeColor="text2" w:themeShade="80"/>
        </w:rPr>
        <w:br/>
      </w:r>
      <w:r w:rsidRPr="00ED670A">
        <w:rPr>
          <w:b/>
          <w:color w:val="0F243E" w:themeColor="text2" w:themeShade="80"/>
        </w:rPr>
        <w:t>- ADAPTARSE:</w:t>
      </w:r>
      <w:r w:rsidRPr="00ED670A">
        <w:rPr>
          <w:color w:val="0F243E" w:themeColor="text2" w:themeShade="80"/>
        </w:rPr>
        <w:t xml:space="preserve"> Es importante aprender a no ser rígido en ninguna posición. En muchas ocasiones quien quiere </w:t>
      </w:r>
      <w:r w:rsidRPr="00ED670A">
        <w:rPr>
          <w:rStyle w:val="Textoennegrita"/>
          <w:b w:val="0"/>
          <w:color w:val="0F243E" w:themeColor="text2" w:themeShade="80"/>
        </w:rPr>
        <w:t>invertir</w:t>
      </w:r>
      <w:r w:rsidRPr="00ED670A">
        <w:rPr>
          <w:color w:val="0F243E" w:themeColor="text2" w:themeShade="80"/>
        </w:rPr>
        <w:t xml:space="preserve"> debe ejercitarse en la habilidad de adaptarse a diferentes circunstancias en el momento oportuno. Si usted al invertir ha tomado una posición respecto a una tendencia de las divisas pero después ve que la tendencia que esta ganando es la otra, entonces adáptese y únase a la tendencia que es exitosa.</w:t>
      </w:r>
    </w:p>
    <w:p w:rsidR="007A72F2" w:rsidRPr="00ED670A" w:rsidRDefault="007A72F2" w:rsidP="00ED670A">
      <w:pPr>
        <w:jc w:val="both"/>
        <w:rPr>
          <w:color w:val="0F243E" w:themeColor="text2" w:themeShade="80"/>
        </w:rPr>
      </w:pPr>
      <w:r w:rsidRPr="00ED670A">
        <w:rPr>
          <w:color w:val="0F243E" w:themeColor="text2" w:themeShade="80"/>
        </w:rPr>
        <w:br/>
        <w:t xml:space="preserve">Recuerde que al </w:t>
      </w:r>
      <w:r w:rsidRPr="00ED670A">
        <w:rPr>
          <w:rStyle w:val="Textoennegrita"/>
          <w:b w:val="0"/>
          <w:color w:val="0F243E" w:themeColor="text2" w:themeShade="80"/>
        </w:rPr>
        <w:t>invertir</w:t>
      </w:r>
      <w:r w:rsidRPr="00ED670A">
        <w:rPr>
          <w:color w:val="0F243E" w:themeColor="text2" w:themeShade="80"/>
        </w:rPr>
        <w:t xml:space="preserve"> lo importante no es tener la razón, porque el mercado siempre tiene la razón, sino que lo importante es que usted sepa entenderlo y sacar provecho de ello. Al final </w:t>
      </w:r>
      <w:r w:rsidRPr="00ED670A">
        <w:rPr>
          <w:color w:val="0F243E" w:themeColor="text2" w:themeShade="80"/>
        </w:rPr>
        <w:lastRenderedPageBreak/>
        <w:t>siempre gana quien comprende el mercado y no quien trata de justificar sus posiciones o de combatir contra sus tendencias.</w:t>
      </w:r>
    </w:p>
    <w:p w:rsidR="007A72F2" w:rsidRPr="00ED670A" w:rsidRDefault="007A72F2" w:rsidP="00ED670A">
      <w:pPr>
        <w:jc w:val="both"/>
        <w:rPr>
          <w:color w:val="0F243E" w:themeColor="text2" w:themeShade="80"/>
        </w:rPr>
      </w:pPr>
      <w:r w:rsidRPr="00ED670A">
        <w:rPr>
          <w:color w:val="0F243E" w:themeColor="text2" w:themeShade="80"/>
        </w:rPr>
        <w:br/>
      </w:r>
      <w:r w:rsidRPr="00ED670A">
        <w:rPr>
          <w:b/>
          <w:color w:val="0F243E" w:themeColor="text2" w:themeShade="80"/>
        </w:rPr>
        <w:t>- APRENDER DE LOS ERRORES:</w:t>
      </w:r>
      <w:r w:rsidRPr="00ED670A">
        <w:rPr>
          <w:color w:val="0F243E" w:themeColor="text2" w:themeShade="80"/>
        </w:rPr>
        <w:t xml:space="preserve"> Al </w:t>
      </w:r>
      <w:r w:rsidRPr="00ED670A">
        <w:rPr>
          <w:rStyle w:val="Textoennegrita"/>
          <w:b w:val="0"/>
          <w:color w:val="0F243E" w:themeColor="text2" w:themeShade="80"/>
        </w:rPr>
        <w:t>invertir</w:t>
      </w:r>
      <w:r w:rsidRPr="00ED670A">
        <w:rPr>
          <w:color w:val="0F243E" w:themeColor="text2" w:themeShade="80"/>
        </w:rPr>
        <w:t xml:space="preserve"> se aplica la tan reconocida frase popular que dice que la experiencia es una gran maestra. En especial es importante aprender de la experiencia cuando nuestras decisiones de inversión han acarreado consecuencias negativas para nuestro capital. La mejor manera de aprender de los errores es tener claro que se esta haciendo y por qué se esta haciendo en una operación. También es importante contar con una actitud abierta al aprendizaje y a ser constantemente mejor frente al mercado.</w:t>
      </w:r>
    </w:p>
    <w:p w:rsidR="007A72F2" w:rsidRPr="00ED670A" w:rsidRDefault="007A72F2" w:rsidP="00ED670A">
      <w:pPr>
        <w:jc w:val="both"/>
        <w:rPr>
          <w:color w:val="0F243E" w:themeColor="text2" w:themeShade="80"/>
        </w:rPr>
      </w:pPr>
      <w:r w:rsidRPr="00ED670A">
        <w:rPr>
          <w:color w:val="0F243E" w:themeColor="text2" w:themeShade="80"/>
        </w:rPr>
        <w:br/>
        <w:t xml:space="preserve">Respecto a la estrategia, es importante saber lo que hacemos a la hora de </w:t>
      </w:r>
      <w:r w:rsidRPr="00ED670A">
        <w:rPr>
          <w:rStyle w:val="Textoennegrita"/>
          <w:b w:val="0"/>
          <w:color w:val="0F243E" w:themeColor="text2" w:themeShade="80"/>
        </w:rPr>
        <w:t>invertir</w:t>
      </w:r>
      <w:r w:rsidRPr="00ED670A">
        <w:rPr>
          <w:color w:val="0F243E" w:themeColor="text2" w:themeShade="80"/>
        </w:rPr>
        <w:t xml:space="preserve"> porque así nos será mucho más fácil identificar en qué nos equivocamos, qué fue lo que falló. Invertir sin tener una estrategia definida ni saber las razones por las cuales se toma las decisiones no ayuda ni para obtener ganancias y ni siquiera para aprender más. Por ello antes de inverti</w:t>
      </w:r>
      <w:r w:rsidRPr="00ED670A">
        <w:rPr>
          <w:color w:val="0F243E" w:themeColor="text2" w:themeShade="80"/>
          <w:u w:val="single"/>
        </w:rPr>
        <w:t>r</w:t>
      </w:r>
      <w:r w:rsidRPr="00ED670A">
        <w:rPr>
          <w:color w:val="0F243E" w:themeColor="text2" w:themeShade="80"/>
        </w:rPr>
        <w:t xml:space="preserve"> siempre se debe definir un plan que nos permita orientarnos aún cuando no dé los resultados que esperamos.</w:t>
      </w:r>
    </w:p>
    <w:p w:rsidR="007A72F2" w:rsidRPr="00ED670A" w:rsidRDefault="007A72F2" w:rsidP="00ED670A">
      <w:pPr>
        <w:jc w:val="both"/>
        <w:rPr>
          <w:color w:val="0F243E" w:themeColor="text2" w:themeShade="80"/>
        </w:rPr>
      </w:pPr>
      <w:r w:rsidRPr="00ED670A">
        <w:rPr>
          <w:color w:val="0F243E" w:themeColor="text2" w:themeShade="80"/>
        </w:rPr>
        <w:br/>
        <w:t xml:space="preserve">Respecto a la actitud abierta es verdad que a la hora de </w:t>
      </w:r>
      <w:r w:rsidRPr="00ED670A">
        <w:rPr>
          <w:rStyle w:val="Textoennegrita"/>
          <w:b w:val="0"/>
          <w:color w:val="0F243E" w:themeColor="text2" w:themeShade="80"/>
        </w:rPr>
        <w:t>invertir</w:t>
      </w:r>
      <w:r w:rsidRPr="00ED670A">
        <w:rPr>
          <w:color w:val="0F243E" w:themeColor="text2" w:themeShade="80"/>
        </w:rPr>
        <w:t xml:space="preserve"> también es importante aprender a ser honesto consigo mismo y reconocer los propios errores. La arrogancia es uno de los enemigos de quien pretende </w:t>
      </w:r>
      <w:r w:rsidRPr="00ED670A">
        <w:rPr>
          <w:rStyle w:val="Textoennegrita"/>
          <w:b w:val="0"/>
          <w:color w:val="0F243E" w:themeColor="text2" w:themeShade="80"/>
        </w:rPr>
        <w:t>invertir</w:t>
      </w:r>
      <w:r w:rsidRPr="00ED670A">
        <w:rPr>
          <w:color w:val="0F243E" w:themeColor="text2" w:themeShade="80"/>
        </w:rPr>
        <w:t>. En especial es grave cuando esta arrogancia se manifiesta en contra del mercado, pues, como ya se ha dicho, el mercado siempre tendrá la razón. Aquel que siempre reconoce sus propios límites y sabe que en el mundo de la inversión así como en el mundo de la vida constantemente estamos aprendiendo, tiene la actitud necesaria para que, poco a poco, sea cada vez mejor y pueda tener más éxito al invertir.</w:t>
      </w: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11" w:name="_Toc33727469"/>
      <w:r w:rsidRPr="00D13F16">
        <w:rPr>
          <w:color w:val="0F243E" w:themeColor="text2" w:themeShade="80"/>
          <w:sz w:val="28"/>
          <w:szCs w:val="28"/>
        </w:rPr>
        <w:lastRenderedPageBreak/>
        <w:t>INVERTIR EN FOREX: TIPS PARA INVERTIR CON ÉXITO (TERCERA PARTE)</w:t>
      </w:r>
      <w:bookmarkEnd w:id="11"/>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ED670A" w:rsidRDefault="007A72F2" w:rsidP="00ED670A">
      <w:pPr>
        <w:jc w:val="both"/>
        <w:rPr>
          <w:color w:val="0F243E" w:themeColor="text2" w:themeShade="80"/>
        </w:rPr>
      </w:pPr>
      <w:r w:rsidRPr="00ED670A">
        <w:rPr>
          <w:color w:val="0F243E" w:themeColor="text2" w:themeShade="80"/>
        </w:rPr>
        <w:t xml:space="preserve">Tercera parte de una entrega de tres capítulos sobre recomendaciones para </w:t>
      </w:r>
      <w:r w:rsidRPr="00644BBA">
        <w:rPr>
          <w:rStyle w:val="Textoennegrita"/>
          <w:b w:val="0"/>
          <w:color w:val="0F243E" w:themeColor="text2" w:themeShade="80"/>
        </w:rPr>
        <w:t>invertir</w:t>
      </w:r>
      <w:r w:rsidRPr="00ED670A">
        <w:rPr>
          <w:color w:val="0F243E" w:themeColor="text2" w:themeShade="80"/>
        </w:rPr>
        <w:t xml:space="preserve">. En esta sección le proporcionamos al interesado en </w:t>
      </w:r>
      <w:r w:rsidRPr="00644BBA">
        <w:rPr>
          <w:rStyle w:val="Textoennegrita"/>
          <w:b w:val="0"/>
          <w:color w:val="0F243E" w:themeColor="text2" w:themeShade="80"/>
        </w:rPr>
        <w:t>invertir</w:t>
      </w:r>
      <w:r w:rsidRPr="00ED670A">
        <w:rPr>
          <w:color w:val="0F243E" w:themeColor="text2" w:themeShade="80"/>
        </w:rPr>
        <w:t xml:space="preserve"> en FOREX aún más recomendaciones, comportamientos, actitudes psicológicas, maneras de proceder que le serán de ayuda para lograr ser un e-trader exitoso.</w:t>
      </w:r>
    </w:p>
    <w:p w:rsidR="007A72F2" w:rsidRPr="00ED670A" w:rsidRDefault="007A72F2" w:rsidP="00ED670A">
      <w:pPr>
        <w:jc w:val="both"/>
        <w:rPr>
          <w:color w:val="0F243E" w:themeColor="text2" w:themeShade="80"/>
        </w:rPr>
      </w:pPr>
      <w:r w:rsidRPr="007A72F2">
        <w:br/>
      </w:r>
      <w:r w:rsidRPr="00ED670A">
        <w:rPr>
          <w:b/>
          <w:color w:val="0F243E" w:themeColor="text2" w:themeShade="80"/>
        </w:rPr>
        <w:t>- NO PERDER MÁS DE LO PLANEADO:</w:t>
      </w:r>
      <w:r w:rsidRPr="00ED670A">
        <w:rPr>
          <w:color w:val="0F243E" w:themeColor="text2" w:themeShade="80"/>
        </w:rPr>
        <w:t xml:space="preserve"> Este es un aspecto importante a la hora de </w:t>
      </w:r>
      <w:r w:rsidRPr="00644BBA">
        <w:rPr>
          <w:rStyle w:val="Textoennegrita"/>
          <w:b w:val="0"/>
          <w:color w:val="0F243E" w:themeColor="text2" w:themeShade="80"/>
        </w:rPr>
        <w:t>invertir</w:t>
      </w:r>
      <w:r w:rsidRPr="00ED670A">
        <w:rPr>
          <w:color w:val="0F243E" w:themeColor="text2" w:themeShade="80"/>
        </w:rPr>
        <w:t xml:space="preserve"> en FOREX. Este tip va de la mano con todas las recomendaciones acerca de trazarse un plan y seguirlo a cabalidad.</w:t>
      </w:r>
    </w:p>
    <w:p w:rsidR="007A72F2" w:rsidRPr="00ED670A" w:rsidRDefault="007A72F2" w:rsidP="00ED670A">
      <w:pPr>
        <w:jc w:val="both"/>
        <w:rPr>
          <w:color w:val="0F243E" w:themeColor="text2" w:themeShade="80"/>
        </w:rPr>
      </w:pPr>
      <w:r w:rsidRPr="00ED670A">
        <w:rPr>
          <w:color w:val="0F243E" w:themeColor="text2" w:themeShade="80"/>
        </w:rPr>
        <w:br/>
        <w:t xml:space="preserve">Sabemos que cuando se planea una estrategia uno de los puntos principales a tener en cuenta es cuanto es lo máximo que estamos dispuestos y podemos tolerar perder. Saber esto es el límite de pérdidas que nos trazamos al </w:t>
      </w:r>
      <w:r w:rsidRPr="00ED670A">
        <w:rPr>
          <w:rStyle w:val="Textoennegrita"/>
          <w:b w:val="0"/>
          <w:color w:val="0F243E" w:themeColor="text2" w:themeShade="80"/>
        </w:rPr>
        <w:t>invertir</w:t>
      </w:r>
      <w:r w:rsidRPr="00ED670A">
        <w:rPr>
          <w:color w:val="0F243E" w:themeColor="text2" w:themeShade="80"/>
        </w:rPr>
        <w:t>. Si sobrepasamos ese límite no sólo nos estamos saliendo del plan trazado, sino que estamos tomando más riesgos de los que nos podemos permitir correr. Salir de este límite puede acarrearnos una pérdida tan grande, que afecta significativamente no sólo el capital de inversión, sino nuestra disposición y actitud psicológica para invertir.</w:t>
      </w:r>
    </w:p>
    <w:p w:rsidR="007A72F2" w:rsidRPr="00ED670A" w:rsidRDefault="007A72F2" w:rsidP="00ED670A">
      <w:pPr>
        <w:jc w:val="both"/>
        <w:rPr>
          <w:color w:val="0F243E" w:themeColor="text2" w:themeShade="80"/>
        </w:rPr>
      </w:pPr>
      <w:r w:rsidRPr="00ED670A">
        <w:rPr>
          <w:color w:val="0F243E" w:themeColor="text2" w:themeShade="80"/>
        </w:rPr>
        <w:br/>
        <w:t xml:space="preserve">Para evitar esto hay que ser conscientes de cuando se uno se encuentra operando con espíritu de revancha. El espíritu de revancha es aquel que surge cuando uno esta perdiendo al </w:t>
      </w:r>
      <w:r w:rsidRPr="00644BBA">
        <w:rPr>
          <w:rStyle w:val="Textoennegrita"/>
          <w:b w:val="0"/>
          <w:color w:val="0F243E" w:themeColor="text2" w:themeShade="80"/>
        </w:rPr>
        <w:t>invertir</w:t>
      </w:r>
      <w:r w:rsidRPr="00ED670A">
        <w:rPr>
          <w:color w:val="0F243E" w:themeColor="text2" w:themeShade="80"/>
        </w:rPr>
        <w:t xml:space="preserve"> pero cree ciegamente que las cosas van a mejorar, que la divisa va a tomar el rumbo deseado en cualquier momento. Algunas veces sobrepasar los límites trae consecuencias positivas, sin embargo, es mucho más lo que se arriesga perder que lo que realmente se puede ganar.</w:t>
      </w:r>
    </w:p>
    <w:p w:rsidR="007A72F2" w:rsidRPr="00ED670A" w:rsidRDefault="007A72F2" w:rsidP="00ED670A">
      <w:pPr>
        <w:jc w:val="both"/>
        <w:rPr>
          <w:color w:val="0F243E" w:themeColor="text2" w:themeShade="80"/>
        </w:rPr>
      </w:pPr>
      <w:r w:rsidRPr="00ED670A">
        <w:rPr>
          <w:color w:val="0F243E" w:themeColor="text2" w:themeShade="80"/>
        </w:rPr>
        <w:br/>
        <w:t xml:space="preserve">Además de ello, hacer esto fomenta una actitud de indisciplina a la hora de </w:t>
      </w:r>
      <w:r w:rsidRPr="00644BBA">
        <w:rPr>
          <w:rStyle w:val="Textoennegrita"/>
          <w:b w:val="0"/>
          <w:color w:val="0F243E" w:themeColor="text2" w:themeShade="80"/>
        </w:rPr>
        <w:t>invertir</w:t>
      </w:r>
      <w:r w:rsidRPr="00ED670A">
        <w:rPr>
          <w:color w:val="0F243E" w:themeColor="text2" w:themeShade="80"/>
        </w:rPr>
        <w:t>, que nos hace estar dispuestos a salirnos de nuestros planes a la primera ocurrencia de nuestra mente, o manejados por nuestras emociones. El mundo de la inversión es un mundo que requiere ser metódico y tener muy claro lo que se hace y por qué se hace. Una conducta contraria genera demasiado stress, confusión y, a la larga, pérdidas.</w:t>
      </w:r>
    </w:p>
    <w:p w:rsidR="007A72F2" w:rsidRPr="00ED670A" w:rsidRDefault="007A72F2" w:rsidP="00ED670A">
      <w:pPr>
        <w:jc w:val="both"/>
        <w:rPr>
          <w:color w:val="0F243E" w:themeColor="text2" w:themeShade="80"/>
        </w:rPr>
      </w:pPr>
      <w:r w:rsidRPr="00ED670A">
        <w:rPr>
          <w:color w:val="0F243E" w:themeColor="text2" w:themeShade="80"/>
        </w:rPr>
        <w:br/>
      </w:r>
      <w:r w:rsidRPr="00ED670A">
        <w:rPr>
          <w:b/>
          <w:color w:val="0F243E" w:themeColor="text2" w:themeShade="80"/>
        </w:rPr>
        <w:t>- COLOCAR LÍMITES DE PÉRDIDA RAZONABLEMENTE AMPLIOS:</w:t>
      </w:r>
      <w:r w:rsidRPr="00ED670A">
        <w:rPr>
          <w:color w:val="0F243E" w:themeColor="text2" w:themeShade="80"/>
        </w:rPr>
        <w:t xml:space="preserve"> Ocurre esto cuando en FOREX utilizamos la orden “stop loss”. Esta orden puede ser programada en una operación para que se cancele cuando llegue a cierto límite donde estamos perdiendo dinero. Hay personas que al invertir ponen esta orden en un límite muy estrecho.</w:t>
      </w:r>
    </w:p>
    <w:p w:rsidR="007A72F2" w:rsidRPr="00ED670A" w:rsidRDefault="007A72F2" w:rsidP="00ED670A">
      <w:pPr>
        <w:jc w:val="both"/>
        <w:rPr>
          <w:color w:val="0F243E" w:themeColor="text2" w:themeShade="80"/>
        </w:rPr>
      </w:pPr>
      <w:r w:rsidRPr="00ED670A">
        <w:rPr>
          <w:color w:val="0F243E" w:themeColor="text2" w:themeShade="80"/>
        </w:rPr>
        <w:br/>
        <w:t>Hacer esto no es conveniente porque el flujo de las divisas tiene naturalmente unas líneas de ascenso y otras de descenso que, a pesar de ello, pueden tener una tendencia al alza o una tendencia al descenso. Así, es posible que al invertir en FOREX se identifique una tendencia acertadamente, se abra la orden, esta comience a operar con un “stop loss” estrecho y se cancele en una de las naturales crestas o valles de la gráfica de la divisa; lo que traería como consecuencia dos cosas: Una pérdida pequeña, que aunque pequeña, es pérdida. Por el otro lado, perder la oportunidad de ganar cuando hemos interpretado acertadamente el mercado.</w:t>
      </w:r>
    </w:p>
    <w:p w:rsidR="007A72F2" w:rsidRPr="00ED670A" w:rsidRDefault="007A72F2" w:rsidP="00ED670A">
      <w:pPr>
        <w:jc w:val="both"/>
        <w:rPr>
          <w:color w:val="0F243E" w:themeColor="text2" w:themeShade="80"/>
        </w:rPr>
      </w:pPr>
      <w:r w:rsidRPr="00ED670A">
        <w:rPr>
          <w:color w:val="0F243E" w:themeColor="text2" w:themeShade="80"/>
        </w:rPr>
        <w:br/>
      </w:r>
      <w:r w:rsidRPr="00ED670A">
        <w:rPr>
          <w:b/>
          <w:color w:val="0F243E" w:themeColor="text2" w:themeShade="80"/>
        </w:rPr>
        <w:t>- PROVEERSE DE UNA ACTITUD CORRECTA ANTE LAS PÉRDIDAS:</w:t>
      </w:r>
      <w:r w:rsidRPr="00ED670A">
        <w:rPr>
          <w:color w:val="0F243E" w:themeColor="text2" w:themeShade="80"/>
        </w:rPr>
        <w:t xml:space="preserve"> Ya se ha </w:t>
      </w:r>
      <w:r w:rsidRPr="00ED670A">
        <w:rPr>
          <w:color w:val="0F243E" w:themeColor="text2" w:themeShade="80"/>
        </w:rPr>
        <w:lastRenderedPageBreak/>
        <w:t xml:space="preserve">explicado en el capítulo anterior que es importante aprender de los errores. Esta es una actitud que nos permite ver el error, más que como algo negativo, como algo verdaderamente constructivo y positivo en el camino de la inversión. </w:t>
      </w:r>
      <w:r w:rsidRPr="00ED670A">
        <w:rPr>
          <w:rStyle w:val="Textoennegrita"/>
          <w:color w:val="0F243E" w:themeColor="text2" w:themeShade="80"/>
        </w:rPr>
        <w:t>Invertir</w:t>
      </w:r>
      <w:r w:rsidRPr="00ED670A">
        <w:rPr>
          <w:color w:val="0F243E" w:themeColor="text2" w:themeShade="80"/>
        </w:rPr>
        <w:t xml:space="preserve"> teniendo en cuenta este consejo es de gran utilidad.</w:t>
      </w:r>
    </w:p>
    <w:p w:rsidR="007A72F2" w:rsidRPr="00ED670A" w:rsidRDefault="007A72F2" w:rsidP="00ED670A">
      <w:pPr>
        <w:jc w:val="both"/>
        <w:rPr>
          <w:color w:val="0F243E" w:themeColor="text2" w:themeShade="80"/>
        </w:rPr>
      </w:pPr>
      <w:r w:rsidRPr="00ED670A">
        <w:rPr>
          <w:color w:val="0F243E" w:themeColor="text2" w:themeShade="80"/>
        </w:rPr>
        <w:br/>
        <w:t xml:space="preserve">Sin embargo, no es esto lo único que se debe tener en cuenta al tener pérdidas. Es importante también darle una chequeada a nuestro estado psicológico ante el hecho de operar e </w:t>
      </w:r>
      <w:r w:rsidRPr="00ED670A">
        <w:rPr>
          <w:rStyle w:val="Textoennegrita"/>
          <w:b w:val="0"/>
          <w:color w:val="0F243E" w:themeColor="text2" w:themeShade="80"/>
        </w:rPr>
        <w:t>invertir</w:t>
      </w:r>
      <w:r w:rsidRPr="00ED670A">
        <w:rPr>
          <w:color w:val="0F243E" w:themeColor="text2" w:themeShade="80"/>
        </w:rPr>
        <w:t>. Muchas veces las pérdidas generan una mella en nuestro estado mental que es importante ponerle atención. Se generan actitudes como el espíritu de revancha o una actitud pesimista. En ambos casos, no estamos decidiendo concienzudamente sino que nos dejamos manejar por la emoción. Así, es importante estar atentos a nuestro estado anímico después de sufrir una pérdida. Si la pérdida nos ha desestabilizado mucho, lo más recomendable es parar de</w:t>
      </w:r>
      <w:r w:rsidRPr="00ED670A">
        <w:rPr>
          <w:b/>
          <w:color w:val="0F243E" w:themeColor="text2" w:themeShade="80"/>
        </w:rPr>
        <w:t xml:space="preserve"> </w:t>
      </w:r>
      <w:r w:rsidRPr="00ED670A">
        <w:rPr>
          <w:rStyle w:val="Textoennegrita"/>
          <w:b w:val="0"/>
          <w:color w:val="0F243E" w:themeColor="text2" w:themeShade="80"/>
        </w:rPr>
        <w:t>invertir</w:t>
      </w:r>
      <w:r w:rsidRPr="00ED670A">
        <w:rPr>
          <w:b/>
          <w:color w:val="0F243E" w:themeColor="text2" w:themeShade="80"/>
        </w:rPr>
        <w:t xml:space="preserve"> </w:t>
      </w:r>
      <w:r w:rsidRPr="00ED670A">
        <w:rPr>
          <w:color w:val="0F243E" w:themeColor="text2" w:themeShade="80"/>
        </w:rPr>
        <w:t>y darse un tiempo para recuperar el equilibrio.</w:t>
      </w:r>
    </w:p>
    <w:p w:rsidR="007A72F2" w:rsidRPr="00ED670A" w:rsidRDefault="007A72F2" w:rsidP="00ED670A">
      <w:pPr>
        <w:jc w:val="both"/>
        <w:rPr>
          <w:color w:val="0F243E" w:themeColor="text2" w:themeShade="80"/>
        </w:rPr>
      </w:pPr>
    </w:p>
    <w:p w:rsidR="007A72F2" w:rsidRPr="00ED670A" w:rsidRDefault="007A72F2" w:rsidP="00ED670A">
      <w:pPr>
        <w:jc w:val="both"/>
        <w:rPr>
          <w:color w:val="0F243E" w:themeColor="text2" w:themeShade="80"/>
        </w:rPr>
      </w:pPr>
      <w:r w:rsidRPr="00ED670A">
        <w:rPr>
          <w:color w:val="0F243E" w:themeColor="text2" w:themeShade="80"/>
        </w:rPr>
        <w:t xml:space="preserve">- </w:t>
      </w:r>
      <w:r w:rsidRPr="00ED670A">
        <w:rPr>
          <w:b/>
          <w:color w:val="0F243E" w:themeColor="text2" w:themeShade="80"/>
        </w:rPr>
        <w:t>OPERAR CON LAS TENDENCIAS:</w:t>
      </w:r>
      <w:r w:rsidRPr="00ED670A">
        <w:rPr>
          <w:color w:val="0F243E" w:themeColor="text2" w:themeShade="80"/>
        </w:rPr>
        <w:t xml:space="preserve"> Por lo general, el mercado de divisas en cualquier par de monedas tiene una tendencia, sea hacia la baja o sea hacia la valorización. Descubrir estas tendencias, hacer la operación y retirarse a tiempo, antes de que la tendencia cambie, es la clave del éxito al </w:t>
      </w:r>
      <w:r w:rsidRPr="00ED670A">
        <w:rPr>
          <w:rStyle w:val="Textoennegrita"/>
          <w:b w:val="0"/>
          <w:color w:val="0F243E" w:themeColor="text2" w:themeShade="80"/>
        </w:rPr>
        <w:t>invertir</w:t>
      </w:r>
      <w:r w:rsidRPr="00ED670A">
        <w:rPr>
          <w:color w:val="0F243E" w:themeColor="text2" w:themeShade="80"/>
        </w:rPr>
        <w:t xml:space="preserve"> en FOREX.</w:t>
      </w:r>
    </w:p>
    <w:p w:rsidR="007A72F2" w:rsidRPr="00ED670A" w:rsidRDefault="007A72F2" w:rsidP="00ED670A">
      <w:pPr>
        <w:jc w:val="both"/>
        <w:rPr>
          <w:color w:val="0F243E" w:themeColor="text2" w:themeShade="80"/>
        </w:rPr>
      </w:pPr>
      <w:r w:rsidRPr="00ED670A">
        <w:rPr>
          <w:color w:val="0F243E" w:themeColor="text2" w:themeShade="80"/>
        </w:rPr>
        <w:br/>
        <w:t>Ocurre muchas veces que, por causa de cierta especie de ansiedad por jugar, el inversionista interviene durante ciertas condiciones momentáneas del mercado a pesar de que sabe que la tendencia de éste es la contraria a aquella en la cual entra para invertir. La consecuencia de ello en la mayoría de los casos es una ingenua pérdida, además de las subsecuentes consecuencias de inestabilidad a la hora de invertir, ansiedad e inestabilidad mental.</w:t>
      </w:r>
    </w:p>
    <w:p w:rsidR="007A72F2" w:rsidRPr="00ED670A" w:rsidRDefault="007A72F2" w:rsidP="00ED670A">
      <w:pPr>
        <w:jc w:val="both"/>
        <w:rPr>
          <w:color w:val="0F243E" w:themeColor="text2" w:themeShade="80"/>
        </w:rPr>
      </w:pPr>
      <w:r w:rsidRPr="00ED670A">
        <w:rPr>
          <w:color w:val="0F243E" w:themeColor="text2" w:themeShade="80"/>
        </w:rPr>
        <w:br/>
      </w:r>
      <w:r w:rsidRPr="00ED670A">
        <w:rPr>
          <w:b/>
          <w:color w:val="0F243E" w:themeColor="text2" w:themeShade="80"/>
        </w:rPr>
        <w:t>- RETIRARSE A TIEMPO:</w:t>
      </w:r>
      <w:r w:rsidRPr="00ED670A">
        <w:rPr>
          <w:color w:val="0F243E" w:themeColor="text2" w:themeShade="80"/>
        </w:rPr>
        <w:t xml:space="preserve"> Es importante identificar el momento en que el mercado va a cambiar su tendencia. En el mercado cuando una divisa se esta valorizando respecto a otra es porque la mayoría de los inversionistas la están comprando y cuando una se esta depreciando es porque la mayoría la están vendiendo. </w:t>
      </w:r>
    </w:p>
    <w:p w:rsidR="007A72F2" w:rsidRPr="00ED670A" w:rsidRDefault="007A72F2" w:rsidP="00ED670A">
      <w:pPr>
        <w:jc w:val="both"/>
        <w:rPr>
          <w:color w:val="0F243E" w:themeColor="text2" w:themeShade="80"/>
        </w:rPr>
      </w:pPr>
    </w:p>
    <w:p w:rsidR="007A72F2" w:rsidRPr="00ED670A" w:rsidRDefault="007A72F2" w:rsidP="00ED670A">
      <w:pPr>
        <w:jc w:val="both"/>
        <w:rPr>
          <w:color w:val="0F243E" w:themeColor="text2" w:themeShade="80"/>
        </w:rPr>
      </w:pPr>
      <w:r w:rsidRPr="00ED670A">
        <w:rPr>
          <w:color w:val="0F243E" w:themeColor="text2" w:themeShade="80"/>
        </w:rPr>
        <w:t xml:space="preserve">Adelantarse a este movimiento es la clave de ganar al </w:t>
      </w:r>
      <w:r w:rsidRPr="00ED670A">
        <w:rPr>
          <w:rStyle w:val="Textoennegrita"/>
          <w:b w:val="0"/>
          <w:color w:val="0F243E" w:themeColor="text2" w:themeShade="80"/>
        </w:rPr>
        <w:t>invertir</w:t>
      </w:r>
      <w:r w:rsidRPr="00ED670A">
        <w:rPr>
          <w:color w:val="0F243E" w:themeColor="text2" w:themeShade="80"/>
        </w:rPr>
        <w:t>. Lo importante es retirarse antes de que la tendencia cambie, antes de que los inversionistas comiencen a comprar en lugar de vender o a vender en lugar de comprar. Así, se usted estará comprando cuando todos quieran vender y vendiendo cuando todos quieran comprar. Su divisa se habrá valorizado cuando usted la venda y se habrá depreciado cuando usted decida comprar.</w:t>
      </w:r>
    </w:p>
    <w:p w:rsidR="007A72F2" w:rsidRPr="007A72F2" w:rsidRDefault="007A72F2" w:rsidP="007A72F2">
      <w:pPr>
        <w:pStyle w:val="Ttulo1"/>
        <w:spacing w:before="0" w:beforeAutospacing="0" w:after="0" w:afterAutospacing="0"/>
        <w:jc w:val="both"/>
        <w:rPr>
          <w:rStyle w:val="Textoennegrita"/>
          <w:b/>
          <w:bCs/>
          <w:color w:val="0F243E" w:themeColor="text2" w:themeShade="80"/>
          <w:sz w:val="24"/>
          <w:szCs w:val="24"/>
        </w:rPr>
      </w:pPr>
    </w:p>
    <w:p w:rsidR="007A72F2" w:rsidRPr="007A72F2" w:rsidRDefault="007A72F2" w:rsidP="007A72F2">
      <w:pPr>
        <w:pStyle w:val="Ttulo1"/>
        <w:spacing w:before="0" w:beforeAutospacing="0" w:after="0" w:afterAutospacing="0"/>
        <w:jc w:val="both"/>
        <w:rPr>
          <w:rStyle w:val="Textoennegrita"/>
          <w:b/>
          <w:bCs/>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rStyle w:val="Textoennegrita"/>
          <w:b/>
          <w:bCs/>
          <w:color w:val="0F243E" w:themeColor="text2" w:themeShade="80"/>
          <w:sz w:val="24"/>
          <w:szCs w:val="24"/>
        </w:rPr>
        <w:br w:type="page"/>
      </w:r>
      <w:bookmarkStart w:id="12" w:name="_Toc33727470"/>
      <w:r w:rsidRPr="00D13F16">
        <w:rPr>
          <w:color w:val="0F243E" w:themeColor="text2" w:themeShade="80"/>
          <w:sz w:val="28"/>
          <w:szCs w:val="28"/>
        </w:rPr>
        <w:lastRenderedPageBreak/>
        <w:t>¿CÓMO TOMAS LAS DECISIONES AL INVERTIR EN FOREX?</w:t>
      </w:r>
      <w:bookmarkEnd w:id="12"/>
    </w:p>
    <w:p w:rsidR="007A72F2" w:rsidRPr="007A72F2" w:rsidRDefault="007A72F2" w:rsidP="007A72F2">
      <w:pPr>
        <w:pStyle w:val="Ttulo1"/>
        <w:spacing w:before="0" w:beforeAutospacing="0" w:after="0" w:afterAutospacing="0"/>
        <w:jc w:val="both"/>
        <w:rPr>
          <w:b w:val="0"/>
          <w:bCs w:val="0"/>
          <w:color w:val="0F243E" w:themeColor="text2" w:themeShade="80"/>
          <w:sz w:val="24"/>
          <w:szCs w:val="24"/>
        </w:rPr>
      </w:pPr>
    </w:p>
    <w:p w:rsidR="007A72F2" w:rsidRPr="00504AE1" w:rsidRDefault="007A72F2" w:rsidP="00504AE1">
      <w:pPr>
        <w:jc w:val="both"/>
        <w:rPr>
          <w:rStyle w:val="Textoennegrita"/>
          <w:b w:val="0"/>
          <w:color w:val="0F243E" w:themeColor="text2" w:themeShade="80"/>
        </w:rPr>
      </w:pPr>
      <w:r w:rsidRPr="00504AE1">
        <w:rPr>
          <w:rStyle w:val="Textoennegrita"/>
          <w:b w:val="0"/>
          <w:color w:val="0F243E" w:themeColor="text2" w:themeShade="80"/>
        </w:rPr>
        <w:t>Uno de los recursos que más desprecian la mayoría de las personas es el más valioso de todos: sí mismos. Es difícil que ver que las personas al invertir en Forex suelen desconfiar de su capacidad para llegar al éxito.</w:t>
      </w:r>
    </w:p>
    <w:p w:rsidR="007A72F2" w:rsidRPr="00504AE1" w:rsidRDefault="007A72F2" w:rsidP="00504AE1">
      <w:pPr>
        <w:jc w:val="both"/>
        <w:rPr>
          <w:rStyle w:val="Textoennegrita"/>
          <w:b w:val="0"/>
          <w:color w:val="0F243E" w:themeColor="text2" w:themeShade="80"/>
        </w:rPr>
      </w:pPr>
    </w:p>
    <w:p w:rsidR="007A72F2" w:rsidRPr="00504AE1" w:rsidRDefault="007A72F2" w:rsidP="00504AE1">
      <w:pPr>
        <w:jc w:val="both"/>
        <w:rPr>
          <w:rStyle w:val="Textoennegrita"/>
          <w:b w:val="0"/>
          <w:color w:val="0F243E" w:themeColor="text2" w:themeShade="80"/>
        </w:rPr>
      </w:pPr>
      <w:r w:rsidRPr="00504AE1">
        <w:rPr>
          <w:rStyle w:val="Textoennegrita"/>
          <w:b w:val="0"/>
          <w:color w:val="0F243E" w:themeColor="text2" w:themeShade="80"/>
        </w:rPr>
        <w:t>Muchos escudan su desconfianza enfrascándose grandes jornadas de largas horas de estudio del mercado con la excusa de que sólo así podrán lograr una respuesta segura o posible al invertir en Forex.</w:t>
      </w:r>
    </w:p>
    <w:p w:rsidR="007A72F2" w:rsidRPr="00504AE1" w:rsidRDefault="007A72F2" w:rsidP="00504AE1">
      <w:pPr>
        <w:jc w:val="both"/>
        <w:rPr>
          <w:color w:val="0F243E" w:themeColor="text2" w:themeShade="80"/>
        </w:rPr>
      </w:pPr>
    </w:p>
    <w:p w:rsidR="007A72F2" w:rsidRPr="00504AE1" w:rsidRDefault="007A72F2" w:rsidP="00504AE1">
      <w:pPr>
        <w:jc w:val="both"/>
        <w:rPr>
          <w:color w:val="0F243E" w:themeColor="text2" w:themeShade="80"/>
        </w:rPr>
      </w:pPr>
      <w:r w:rsidRPr="00504AE1">
        <w:rPr>
          <w:color w:val="0F243E" w:themeColor="text2" w:themeShade="80"/>
        </w:rPr>
        <w:t>Lo que no notan es que están buscando encontrar la respuesta en algo que no sea ellos, algo externo a ellos, pues se sienten más seguros de una respuesta adquirida por otros que de una respuesta encontrada por sí mismos en cualquier momento.</w:t>
      </w:r>
    </w:p>
    <w:p w:rsidR="007A72F2" w:rsidRPr="00504AE1" w:rsidRDefault="007A72F2" w:rsidP="00504AE1">
      <w:pPr>
        <w:jc w:val="both"/>
        <w:rPr>
          <w:color w:val="0F243E" w:themeColor="text2" w:themeShade="80"/>
        </w:rPr>
      </w:pPr>
      <w:r w:rsidRPr="00504AE1">
        <w:rPr>
          <w:color w:val="0F243E" w:themeColor="text2" w:themeShade="80"/>
        </w:rPr>
        <w:br/>
      </w:r>
      <w:r w:rsidRPr="00504AE1">
        <w:rPr>
          <w:rStyle w:val="Textoennegrita"/>
          <w:color w:val="0F243E" w:themeColor="text2" w:themeShade="80"/>
        </w:rPr>
        <w:t xml:space="preserve">El estudio y la planeación son una parte importante al invertir en Forex. </w:t>
      </w:r>
      <w:r w:rsidRPr="00504AE1">
        <w:rPr>
          <w:color w:val="0F243E" w:themeColor="text2" w:themeShade="80"/>
        </w:rPr>
        <w:t>Es la antesala para poder lograr buenos resultados en las operaciones tanto a corto como a largo plazo. Sin embargo, siempre llega el momento de tomar una decisión, siempre llega el momento en que el inversionista sabe que es lo que debe hacer y debe dejar de alimentar dudas.</w:t>
      </w:r>
    </w:p>
    <w:p w:rsidR="007A72F2" w:rsidRPr="00504AE1" w:rsidRDefault="007A72F2" w:rsidP="00504AE1">
      <w:pPr>
        <w:jc w:val="both"/>
        <w:rPr>
          <w:color w:val="0F243E" w:themeColor="text2" w:themeShade="80"/>
        </w:rPr>
      </w:pPr>
      <w:r w:rsidRPr="00504AE1">
        <w:rPr>
          <w:color w:val="0F243E" w:themeColor="text2" w:themeShade="80"/>
        </w:rPr>
        <w:br/>
        <w:t>Por que las dudas siempre estarán. Siempre es posible tener dudas frente a cualquier situación, pues la mente esta hecha para razonar y la razón es capaz de considerar millones de posibilidades frente a una misma situación.</w:t>
      </w:r>
    </w:p>
    <w:p w:rsidR="007A72F2" w:rsidRPr="00504AE1" w:rsidRDefault="007A72F2" w:rsidP="00504AE1">
      <w:pPr>
        <w:jc w:val="both"/>
        <w:rPr>
          <w:color w:val="0F243E" w:themeColor="text2" w:themeShade="80"/>
        </w:rPr>
      </w:pPr>
      <w:r w:rsidRPr="00504AE1">
        <w:rPr>
          <w:color w:val="0F243E" w:themeColor="text2" w:themeShade="80"/>
        </w:rPr>
        <w:br/>
      </w:r>
      <w:r w:rsidRPr="00504AE1">
        <w:rPr>
          <w:color w:val="0F243E" w:themeColor="text2" w:themeShade="80"/>
          <w:u w:val="single"/>
        </w:rPr>
        <w:t xml:space="preserve">El asunto al invertir en Forex no es llevar a cabo operaciones que nos aseguren el éxito sin lugar a dudas, </w:t>
      </w:r>
      <w:r w:rsidRPr="00504AE1">
        <w:rPr>
          <w:color w:val="0F243E" w:themeColor="text2" w:themeShade="80"/>
        </w:rPr>
        <w:t>pues en éste mercado, más que en muchas otras situaciones ordinarias de la vida, siempre se esta especulando, siempre esta presente el riesgo, siempre se tendrán que tomar decisiones aún cuando no sepamos a ciencia cierta que suceso ocurrirá en el futuro próximo o lejano.</w:t>
      </w:r>
    </w:p>
    <w:p w:rsidR="007A72F2" w:rsidRPr="00504AE1" w:rsidRDefault="007A72F2" w:rsidP="00504AE1">
      <w:pPr>
        <w:jc w:val="both"/>
        <w:rPr>
          <w:color w:val="0F243E" w:themeColor="text2" w:themeShade="80"/>
        </w:rPr>
      </w:pPr>
      <w:r w:rsidRPr="00504AE1">
        <w:rPr>
          <w:color w:val="0F243E" w:themeColor="text2" w:themeShade="80"/>
        </w:rPr>
        <w:br/>
        <w:t xml:space="preserve">Es en este punto donde la confianza en sí mismo empieza a tener una importancia vital. </w:t>
      </w:r>
      <w:r w:rsidRPr="00504AE1">
        <w:rPr>
          <w:color w:val="0F243E" w:themeColor="text2" w:themeShade="80"/>
          <w:u w:val="single"/>
        </w:rPr>
        <w:t>No hay programa matemático, no hay fórmula correcta, no hay opinión de analista, no hay gráfica que pueda predecir con exactitud cómo debemos invertir en Forex.</w:t>
      </w:r>
      <w:r w:rsidRPr="00504AE1">
        <w:rPr>
          <w:color w:val="0F243E" w:themeColor="text2" w:themeShade="80"/>
        </w:rPr>
        <w:t xml:space="preserve"> Sólo la propia solución al caso puede darnos una respuesta, la cual por lo general no sabemos si es la correcta.</w:t>
      </w:r>
    </w:p>
    <w:p w:rsidR="007A72F2" w:rsidRPr="00504AE1" w:rsidRDefault="007A72F2" w:rsidP="00504AE1">
      <w:pPr>
        <w:jc w:val="both"/>
        <w:rPr>
          <w:color w:val="0F243E" w:themeColor="text2" w:themeShade="80"/>
        </w:rPr>
      </w:pPr>
      <w:r w:rsidRPr="00504AE1">
        <w:rPr>
          <w:color w:val="0F243E" w:themeColor="text2" w:themeShade="80"/>
        </w:rPr>
        <w:br/>
        <w:t>Todos los análisis de los analistas, todas las gráficas, todas las estrategias, no son más que  datos, datos muy útiles que nos sirven de herramientas para tomar una decisión, son datos de los que nosotros nos tenemos que encargar porque hay que interpretarlos y alguien los tiene que interpretar. Estos son los datos que al inversionista le envían una respuesta.</w:t>
      </w:r>
    </w:p>
    <w:p w:rsidR="007A72F2" w:rsidRPr="00504AE1" w:rsidRDefault="007A72F2" w:rsidP="00504AE1">
      <w:pPr>
        <w:jc w:val="both"/>
        <w:rPr>
          <w:color w:val="0F243E" w:themeColor="text2" w:themeShade="80"/>
        </w:rPr>
      </w:pPr>
      <w:r w:rsidRPr="00504AE1">
        <w:rPr>
          <w:color w:val="0F243E" w:themeColor="text2" w:themeShade="80"/>
        </w:rPr>
        <w:br/>
        <w:t>No hay forma de perder si elegimos la respuesta que, con todo nuestro conocimiento del caso (todo el que es razonablemente posible, no todo el que sea posible), consideramos que es la mejor decisión, aún cuando no podamos estar cien por ciento seguros de que tal decisión será la que nos traiga el éxito en un momento determinado de la inversión.</w:t>
      </w:r>
    </w:p>
    <w:p w:rsidR="007A72F2" w:rsidRPr="00504AE1" w:rsidRDefault="007A72F2" w:rsidP="00504AE1">
      <w:pPr>
        <w:jc w:val="both"/>
        <w:rPr>
          <w:color w:val="0F243E" w:themeColor="text2" w:themeShade="80"/>
        </w:rPr>
      </w:pPr>
      <w:r w:rsidRPr="00504AE1">
        <w:rPr>
          <w:color w:val="0F243E" w:themeColor="text2" w:themeShade="80"/>
        </w:rPr>
        <w:br/>
        <w:t xml:space="preserve">No hay forma de perder al invertir en Forex de ésta manera porque, si la operación sale exitosa, habremos ganado una buena cantidad de dinero, si la operación no sale exitosa, será única y </w:t>
      </w:r>
      <w:r w:rsidRPr="00504AE1">
        <w:rPr>
          <w:color w:val="0F243E" w:themeColor="text2" w:themeShade="80"/>
        </w:rPr>
        <w:lastRenderedPageBreak/>
        <w:t>exclusivamente nuestra responsabilidad, no la de un libro, no la de un analista o una gráfica, y debido a ello, será un error que podemos corregir, pues se trata de arreglar algo sobre lo que nosotros tenemos la posibilidad de cambiar: nosotros mismos.</w:t>
      </w:r>
    </w:p>
    <w:p w:rsidR="007A72F2" w:rsidRPr="00504AE1" w:rsidRDefault="007A72F2" w:rsidP="00504AE1">
      <w:pPr>
        <w:jc w:val="both"/>
        <w:rPr>
          <w:color w:val="0F243E" w:themeColor="text2" w:themeShade="80"/>
        </w:rPr>
      </w:pPr>
      <w:r w:rsidRPr="00504AE1">
        <w:rPr>
          <w:color w:val="0F243E" w:themeColor="text2" w:themeShade="80"/>
        </w:rPr>
        <w:br/>
        <w:t>A los analistas y a los libros no los podemos cambiar, si dejamos que ellos tomen una decisión por nosotros lo único que logramos es malograrnos la oportunidad de aprender en caso de que las creencias que tenemos sobre cómo se debe invertir en Forex sean equivocadas.</w:t>
      </w:r>
    </w:p>
    <w:p w:rsidR="007A72F2" w:rsidRPr="00504AE1" w:rsidRDefault="007A72F2" w:rsidP="00504AE1">
      <w:pPr>
        <w:jc w:val="both"/>
        <w:rPr>
          <w:color w:val="0F243E" w:themeColor="text2" w:themeShade="80"/>
        </w:rPr>
      </w:pPr>
      <w:r w:rsidRPr="00504AE1">
        <w:rPr>
          <w:color w:val="0F243E" w:themeColor="text2" w:themeShade="80"/>
        </w:rPr>
        <w:br/>
        <w:t>Es por ello que no hay posibilidad de perder, este es nuestro juego, es nuestro reto, y al tomarlo de ésta  manera se gana de cualquier manera: si no se gana en dinero se gana en aprendizaje. Es por ello que las operaciones de pérdida al invertir en Forex no deben ser simple pérdida (o de doble derrota como las llamaría Confucio), sino que deben ser algo así como una inversión en educación.</w:t>
      </w:r>
    </w:p>
    <w:p w:rsidR="007A72F2" w:rsidRPr="00504AE1" w:rsidRDefault="007A72F2" w:rsidP="00504AE1">
      <w:pPr>
        <w:jc w:val="both"/>
        <w:rPr>
          <w:color w:val="0F243E" w:themeColor="text2" w:themeShade="80"/>
        </w:rPr>
      </w:pPr>
      <w:r w:rsidRPr="00504AE1">
        <w:rPr>
          <w:color w:val="0F243E" w:themeColor="text2" w:themeShade="80"/>
        </w:rPr>
        <w:br/>
        <w:t xml:space="preserve">Es importante resaltar ésta frase: “inversión en educación”. </w:t>
      </w:r>
      <w:r w:rsidRPr="00504AE1">
        <w:rPr>
          <w:rStyle w:val="Textoennegrita"/>
          <w:color w:val="0F243E" w:themeColor="text2" w:themeShade="80"/>
        </w:rPr>
        <w:t>Es importante resaltarla porque aquí tocamos el punto que en últimas nos interesa: obtener  ganancias al invertir en Forex.</w:t>
      </w:r>
      <w:r w:rsidRPr="00504AE1">
        <w:rPr>
          <w:color w:val="0F243E" w:themeColor="text2" w:themeShade="80"/>
        </w:rPr>
        <w:t xml:space="preserve"> En efecto, aprender de las operaciones de pérdida a largo plazo consiste en una inversión en ganancias, que, probablemente, serán mayores que las pérdidas que sufrimos el día anterior.</w:t>
      </w:r>
    </w:p>
    <w:p w:rsidR="007A72F2" w:rsidRPr="00504AE1" w:rsidRDefault="007A72F2" w:rsidP="00504AE1">
      <w:pPr>
        <w:jc w:val="both"/>
        <w:rPr>
          <w:color w:val="0F243E" w:themeColor="text2" w:themeShade="80"/>
        </w:rPr>
      </w:pPr>
      <w:r w:rsidRPr="00504AE1">
        <w:rPr>
          <w:color w:val="0F243E" w:themeColor="text2" w:themeShade="80"/>
        </w:rPr>
        <w:br/>
        <w:t>A cambio de una pérdida unos días, o uno sólo, de una cantidad concreta de dinero, estamos ganando un recurso permanente y que puede generarnos ganancias no sólo un día o dos, sino todos los días del futuro en que apliquemos éste mismo conocimiento en nuestras operaciones.</w:t>
      </w:r>
    </w:p>
    <w:p w:rsidR="007A72F2" w:rsidRPr="00504AE1" w:rsidRDefault="007A72F2" w:rsidP="00504AE1">
      <w:pPr>
        <w:jc w:val="both"/>
        <w:rPr>
          <w:rStyle w:val="Textoennegrita"/>
          <w:color w:val="0F243E" w:themeColor="text2" w:themeShade="80"/>
        </w:rPr>
      </w:pPr>
      <w:r w:rsidRPr="00504AE1">
        <w:rPr>
          <w:color w:val="0F243E" w:themeColor="text2" w:themeShade="80"/>
        </w:rPr>
        <w:br/>
      </w:r>
      <w:r w:rsidRPr="00504AE1">
        <w:rPr>
          <w:rStyle w:val="Textoennegrita"/>
          <w:color w:val="0F243E" w:themeColor="text2" w:themeShade="80"/>
        </w:rPr>
        <w:t>Se están cambiando unas monedas, que cualquiera nos las puede quitar, por algo que difícilmente se nos puede quitar y que nos puede acompañar por toda la vida: Conocimiento de cómo invertir en Forex.</w:t>
      </w:r>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7A72F2" w:rsidRDefault="007A72F2" w:rsidP="007A72F2">
      <w:pPr>
        <w:pStyle w:val="Ttulo1"/>
        <w:spacing w:before="0" w:beforeAutospacing="0" w:after="0" w:afterAutospacing="0"/>
        <w:jc w:val="both"/>
        <w:rPr>
          <w:color w:val="0F243E" w:themeColor="text2" w:themeShade="80"/>
          <w:sz w:val="24"/>
          <w:szCs w:val="24"/>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13" w:name="_Toc33727471"/>
      <w:r w:rsidRPr="00D13F16">
        <w:rPr>
          <w:color w:val="0F243E" w:themeColor="text2" w:themeShade="80"/>
          <w:sz w:val="28"/>
          <w:szCs w:val="28"/>
        </w:rPr>
        <w:lastRenderedPageBreak/>
        <w:t>INVERTIR EN FOREX CON CABEZA FRÍA</w:t>
      </w:r>
      <w:bookmarkEnd w:id="13"/>
    </w:p>
    <w:p w:rsidR="007A72F2" w:rsidRPr="00504AE1" w:rsidRDefault="007A72F2" w:rsidP="00504AE1">
      <w:pPr>
        <w:jc w:val="both"/>
        <w:rPr>
          <w:rStyle w:val="Textoennegrita"/>
          <w:b w:val="0"/>
          <w:bCs w:val="0"/>
          <w:color w:val="0F243E" w:themeColor="text2" w:themeShade="80"/>
        </w:rPr>
      </w:pPr>
      <w:r w:rsidRPr="007A72F2">
        <w:rPr>
          <w:b/>
          <w:bCs/>
        </w:rPr>
        <w:br/>
      </w:r>
      <w:r w:rsidRPr="00504AE1">
        <w:rPr>
          <w:rStyle w:val="Textoennegrita"/>
          <w:b w:val="0"/>
          <w:bCs w:val="0"/>
          <w:color w:val="0F243E" w:themeColor="text2" w:themeShade="80"/>
        </w:rPr>
        <w:t>Quizá lo más importante al invertir en Forex no es tanto que se tengan ganancias, pues las ganancias se pueden obtener por suerte, por azar, o con una estrategia poco sólida, con una estrategia relativamente sólida pero que tarde o temprano dejará de funcionar, simplemente porque se tuvo una “buena racha”, etc.</w:t>
      </w:r>
    </w:p>
    <w:p w:rsidR="007A72F2" w:rsidRPr="00504AE1" w:rsidRDefault="007A72F2" w:rsidP="00504AE1">
      <w:pPr>
        <w:jc w:val="both"/>
        <w:rPr>
          <w:color w:val="0F243E" w:themeColor="text2" w:themeShade="80"/>
        </w:rPr>
      </w:pPr>
      <w:r w:rsidRPr="00504AE1">
        <w:rPr>
          <w:color w:val="0F243E" w:themeColor="text2" w:themeShade="80"/>
        </w:rPr>
        <w:br/>
        <w:t>Las ganancias se pueden obtener de muchas maneras que no necesariamente avisen o nos permitan pensar que en el futuro las vayamos a tener, pues ellas no aseguran que en un futuro podamos seguir obteniendo buenos resultados.</w:t>
      </w:r>
    </w:p>
    <w:p w:rsidR="007A72F2" w:rsidRPr="00504AE1" w:rsidRDefault="007A72F2" w:rsidP="00504AE1">
      <w:pPr>
        <w:jc w:val="both"/>
        <w:rPr>
          <w:color w:val="0F243E" w:themeColor="text2" w:themeShade="80"/>
        </w:rPr>
      </w:pPr>
      <w:r w:rsidRPr="00504AE1">
        <w:rPr>
          <w:color w:val="0F243E" w:themeColor="text2" w:themeShade="80"/>
        </w:rPr>
        <w:br/>
      </w:r>
      <w:r w:rsidRPr="00504AE1">
        <w:rPr>
          <w:rStyle w:val="Textoennegrita"/>
          <w:b w:val="0"/>
          <w:bCs w:val="0"/>
          <w:color w:val="0F243E" w:themeColor="text2" w:themeShade="80"/>
        </w:rPr>
        <w:t>Es por ello que al invertir en Forex hay que empezar a darse cuenta que el mayor recurso que se tiene es uno mismo,</w:t>
      </w:r>
      <w:r w:rsidRPr="00504AE1">
        <w:rPr>
          <w:color w:val="0F243E" w:themeColor="text2" w:themeShade="80"/>
        </w:rPr>
        <w:t xml:space="preserve"> que la paciencia, el conocimiento, la disciplina y la tenacidad para seguir buscando diferentes maneras y estrategias de obtener ganancias es el mayor recurso con que un inversionista cuenta para desenvolverse en el mundo del mercado Forex.</w:t>
      </w:r>
    </w:p>
    <w:p w:rsidR="007A72F2" w:rsidRPr="00504AE1" w:rsidRDefault="007A72F2" w:rsidP="00504AE1">
      <w:pPr>
        <w:jc w:val="both"/>
        <w:rPr>
          <w:color w:val="0F243E" w:themeColor="text2" w:themeShade="80"/>
        </w:rPr>
      </w:pPr>
      <w:r w:rsidRPr="00504AE1">
        <w:rPr>
          <w:color w:val="0F243E" w:themeColor="text2" w:themeShade="80"/>
        </w:rPr>
        <w:br/>
        <w:t>Muchos inversionistas suelen desconfiar de éste recurso y así pierden la mayor posibilidad que tienen de obtener ganancias. Con lo anterior no quiero decir que la paciencia, el conocimiento, la disciplina y la tenacidad para seguir buscando maneras y estrategias diferentes para obtener ganancias aseguren por sí mismas el éxito en las inversiones.</w:t>
      </w:r>
    </w:p>
    <w:p w:rsidR="007A72F2" w:rsidRPr="00504AE1" w:rsidRDefault="007A72F2" w:rsidP="00504AE1">
      <w:pPr>
        <w:jc w:val="both"/>
        <w:rPr>
          <w:color w:val="0F243E" w:themeColor="text2" w:themeShade="80"/>
        </w:rPr>
      </w:pPr>
      <w:r w:rsidRPr="00504AE1">
        <w:rPr>
          <w:color w:val="0F243E" w:themeColor="text2" w:themeShade="80"/>
        </w:rPr>
        <w:br/>
      </w:r>
      <w:r w:rsidRPr="00504AE1">
        <w:rPr>
          <w:rStyle w:val="Textoennegrita"/>
          <w:b w:val="0"/>
          <w:bCs w:val="0"/>
          <w:color w:val="0F243E" w:themeColor="text2" w:themeShade="80"/>
        </w:rPr>
        <w:t>Todos sabemos que al invertir en Forex no hay resultados asegurados y no existe inversionista que pueda asegurar ni afirmar que gana siempre cada una de sus operaciones al intervenir en el mercado de divisas.</w:t>
      </w:r>
      <w:r w:rsidRPr="00504AE1">
        <w:rPr>
          <w:color w:val="0F243E" w:themeColor="text2" w:themeShade="80"/>
        </w:rPr>
        <w:t xml:space="preserve"> Ante todo, éste es un mercado de riesgos y es la administración del riesgo y no la administración de ganancias seguras lo que rige en el mercado de divisas Forex. El que piense de manera diferente frente al mundo de la inversión y del dinero esta pensando por fuera de la realidad a la que se enfrenta. </w:t>
      </w:r>
    </w:p>
    <w:p w:rsidR="007A72F2" w:rsidRPr="00504AE1" w:rsidRDefault="007A72F2" w:rsidP="00504AE1">
      <w:pPr>
        <w:jc w:val="both"/>
        <w:rPr>
          <w:color w:val="0F243E" w:themeColor="text2" w:themeShade="80"/>
        </w:rPr>
      </w:pPr>
      <w:r w:rsidRPr="00504AE1">
        <w:rPr>
          <w:color w:val="0F243E" w:themeColor="text2" w:themeShade="80"/>
        </w:rPr>
        <w:br/>
      </w:r>
      <w:r w:rsidRPr="00504AE1">
        <w:rPr>
          <w:rStyle w:val="Textoennegrita"/>
          <w:b w:val="0"/>
          <w:bCs w:val="0"/>
          <w:color w:val="0F243E" w:themeColor="text2" w:themeShade="80"/>
        </w:rPr>
        <w:t>Los operadores que al invertir en Forex comienzan a desconfiar de su mayor recurso: sus capacidades, sus conocimientos y su espíritu de batalla, generalmente lo hacen por muchas razones, entre ellas, dos quisiera destacar ahora mismo que escribo en éste capítulo:</w:t>
      </w:r>
      <w:r w:rsidRPr="00504AE1">
        <w:rPr>
          <w:color w:val="0F243E" w:themeColor="text2" w:themeShade="80"/>
        </w:rPr>
        <w:t xml:space="preserve"> </w:t>
      </w:r>
    </w:p>
    <w:p w:rsidR="007A72F2" w:rsidRPr="00504AE1" w:rsidRDefault="007A72F2" w:rsidP="00504AE1">
      <w:pPr>
        <w:jc w:val="both"/>
        <w:rPr>
          <w:color w:val="0F243E" w:themeColor="text2" w:themeShade="80"/>
        </w:rPr>
      </w:pPr>
      <w:r w:rsidRPr="00504AE1">
        <w:rPr>
          <w:color w:val="0F243E" w:themeColor="text2" w:themeShade="80"/>
        </w:rPr>
        <w:br/>
        <w:t>Por el golpe que sufren tras varias operaciones de pérdida.</w:t>
      </w:r>
    </w:p>
    <w:p w:rsidR="007A72F2" w:rsidRPr="00504AE1" w:rsidRDefault="007A72F2" w:rsidP="00504AE1">
      <w:pPr>
        <w:jc w:val="both"/>
        <w:rPr>
          <w:color w:val="0F243E" w:themeColor="text2" w:themeShade="80"/>
        </w:rPr>
      </w:pPr>
      <w:r w:rsidRPr="00504AE1">
        <w:rPr>
          <w:color w:val="0F243E" w:themeColor="text2" w:themeShade="80"/>
        </w:rPr>
        <w:t>Por el golpe que sufren tras varias operaciones de ganancia.</w:t>
      </w:r>
    </w:p>
    <w:p w:rsidR="007A72F2" w:rsidRPr="00504AE1" w:rsidRDefault="007A72F2" w:rsidP="00504AE1">
      <w:pPr>
        <w:jc w:val="both"/>
        <w:rPr>
          <w:color w:val="0F243E" w:themeColor="text2" w:themeShade="80"/>
        </w:rPr>
      </w:pPr>
      <w:r w:rsidRPr="00504AE1">
        <w:rPr>
          <w:color w:val="0F243E" w:themeColor="text2" w:themeShade="80"/>
        </w:rPr>
        <w:br/>
      </w:r>
      <w:r w:rsidRPr="00504AE1">
        <w:rPr>
          <w:color w:val="0F243E" w:themeColor="text2" w:themeShade="80"/>
          <w:u w:val="single"/>
        </w:rPr>
        <w:t>De éstas dos causas quizás la que cause mayor extrañeza es la segunda, pues ¿qué es lo que se busca al invertir en Forex si no son las ganancias? ¿</w:t>
      </w:r>
      <w:proofErr w:type="gramStart"/>
      <w:r w:rsidRPr="00504AE1">
        <w:rPr>
          <w:color w:val="0F243E" w:themeColor="text2" w:themeShade="80"/>
          <w:u w:val="single"/>
        </w:rPr>
        <w:t>acaso</w:t>
      </w:r>
      <w:proofErr w:type="gramEnd"/>
      <w:r w:rsidRPr="00504AE1">
        <w:rPr>
          <w:color w:val="0F243E" w:themeColor="text2" w:themeShade="80"/>
          <w:u w:val="single"/>
        </w:rPr>
        <w:t xml:space="preserve"> quien obtiene ganancias no es aquel que tiene el éxito al invertir en Forex? Trataremos estos interrogantes en adelante.</w:t>
      </w:r>
    </w:p>
    <w:p w:rsidR="007A72F2" w:rsidRPr="00504AE1" w:rsidRDefault="007A72F2" w:rsidP="00504AE1">
      <w:pPr>
        <w:jc w:val="both"/>
        <w:rPr>
          <w:color w:val="0F243E" w:themeColor="text2" w:themeShade="80"/>
        </w:rPr>
      </w:pPr>
      <w:r w:rsidRPr="00504AE1">
        <w:rPr>
          <w:color w:val="0F243E" w:themeColor="text2" w:themeShade="80"/>
        </w:rPr>
        <w:br/>
      </w:r>
      <w:r w:rsidRPr="00504AE1">
        <w:rPr>
          <w:rStyle w:val="Textoennegrita"/>
          <w:b w:val="0"/>
          <w:bCs w:val="0"/>
          <w:color w:val="0F243E" w:themeColor="text2" w:themeShade="80"/>
        </w:rPr>
        <w:t>Por el golpe que se sufre tras varias operaciones de pérdida:</w:t>
      </w:r>
    </w:p>
    <w:p w:rsidR="007A72F2" w:rsidRPr="00504AE1" w:rsidRDefault="007A72F2" w:rsidP="00504AE1">
      <w:pPr>
        <w:jc w:val="both"/>
        <w:rPr>
          <w:rStyle w:val="Textoennegrita"/>
          <w:b w:val="0"/>
          <w:bCs w:val="0"/>
          <w:color w:val="0F243E" w:themeColor="text2" w:themeShade="80"/>
        </w:rPr>
      </w:pPr>
      <w:r w:rsidRPr="00504AE1">
        <w:rPr>
          <w:color w:val="0F243E" w:themeColor="text2" w:themeShade="80"/>
        </w:rPr>
        <w:br/>
      </w:r>
      <w:r w:rsidRPr="00504AE1">
        <w:rPr>
          <w:rStyle w:val="Textoennegrita"/>
          <w:b w:val="0"/>
          <w:bCs w:val="0"/>
          <w:color w:val="0F243E" w:themeColor="text2" w:themeShade="80"/>
        </w:rPr>
        <w:t>Cuando al invertir en Forex se sufren repetidamente varias pérdidas, por lo general el inversionista de Forex suele salirse de su centro y desequilibrarse de muchas maneras.</w:t>
      </w:r>
    </w:p>
    <w:p w:rsidR="007A72F2" w:rsidRPr="00504AE1" w:rsidRDefault="007A72F2" w:rsidP="00504AE1">
      <w:pPr>
        <w:jc w:val="both"/>
        <w:rPr>
          <w:color w:val="0F243E" w:themeColor="text2" w:themeShade="80"/>
        </w:rPr>
      </w:pPr>
    </w:p>
    <w:p w:rsidR="007A72F2" w:rsidRPr="00504AE1" w:rsidRDefault="007A72F2" w:rsidP="00504AE1">
      <w:pPr>
        <w:jc w:val="both"/>
        <w:rPr>
          <w:color w:val="0F243E" w:themeColor="text2" w:themeShade="80"/>
        </w:rPr>
      </w:pPr>
      <w:r w:rsidRPr="00504AE1">
        <w:rPr>
          <w:color w:val="0F243E" w:themeColor="text2" w:themeShade="80"/>
        </w:rPr>
        <w:t xml:space="preserve">Se puede desequilibrar buscando revancha en el mercado, revancha que se busca dentro de un </w:t>
      </w:r>
      <w:r w:rsidRPr="00504AE1">
        <w:rPr>
          <w:color w:val="0F243E" w:themeColor="text2" w:themeShade="80"/>
        </w:rPr>
        <w:lastRenderedPageBreak/>
        <w:t>espíritu de frustración y de reafirmación de sí mismo, dos sentimientos que le importan muy poco al mercado, el cual es una realidad que no tiene que ver con éstos sentimientos y que rápidamente le muestra a las personas que entran con éste espíritu que es más acertado tomar decisiones con base en las realidades que hay en los movimientos que hace el mercado de divisas que con base en sus propios sentimientos particulares.</w:t>
      </w:r>
    </w:p>
    <w:p w:rsidR="007A72F2" w:rsidRPr="00504AE1" w:rsidRDefault="007A72F2" w:rsidP="00504AE1">
      <w:pPr>
        <w:jc w:val="both"/>
        <w:rPr>
          <w:color w:val="0F243E" w:themeColor="text2" w:themeShade="80"/>
        </w:rPr>
      </w:pPr>
      <w:r w:rsidRPr="00504AE1">
        <w:rPr>
          <w:color w:val="0F243E" w:themeColor="text2" w:themeShade="80"/>
        </w:rPr>
        <w:br/>
        <w:t>Quienes entran al mercado con espíritu de revancha tal vez les haga bien dejar de pensar por un rato en ello, calmarse, evaluar que pasa y tomar decisiones con la cabeza más fría.</w:t>
      </w:r>
    </w:p>
    <w:p w:rsidR="007A72F2" w:rsidRPr="00504AE1" w:rsidRDefault="007A72F2" w:rsidP="00504AE1">
      <w:pPr>
        <w:jc w:val="both"/>
        <w:rPr>
          <w:color w:val="0F243E" w:themeColor="text2" w:themeShade="80"/>
        </w:rPr>
      </w:pPr>
      <w:r w:rsidRPr="00504AE1">
        <w:rPr>
          <w:color w:val="0F243E" w:themeColor="text2" w:themeShade="80"/>
        </w:rPr>
        <w:br/>
        <w:t>Por otro lado quienes se sienten frustrados y se vuelven inseguros frente a sus soluciones a la hora de entrar a operar el mercado, deben buscar evitar tomar decisiones por fuera o dentro del mercado que estén animadas por ésta frustración.</w:t>
      </w:r>
    </w:p>
    <w:p w:rsidR="007A72F2" w:rsidRPr="00504AE1" w:rsidRDefault="007A72F2" w:rsidP="00504AE1">
      <w:pPr>
        <w:jc w:val="both"/>
        <w:rPr>
          <w:color w:val="0F243E" w:themeColor="text2" w:themeShade="80"/>
        </w:rPr>
      </w:pPr>
      <w:r w:rsidRPr="00504AE1">
        <w:rPr>
          <w:color w:val="0F243E" w:themeColor="text2" w:themeShade="80"/>
        </w:rPr>
        <w:br/>
        <w:t>En estos casos lo que se necesita es fuerza para seguir adelante y evaluación objetiva de la forma como se esta operando en el mercado. Después de esto, si se plantean estrategias coherentes y se buscan verdaderas soluciones la confianza vendrá con el tiempo.</w:t>
      </w:r>
    </w:p>
    <w:p w:rsidR="007A72F2" w:rsidRPr="00504AE1" w:rsidRDefault="007A72F2" w:rsidP="00504AE1">
      <w:pPr>
        <w:jc w:val="both"/>
        <w:rPr>
          <w:b/>
          <w:bCs/>
          <w:color w:val="0F243E" w:themeColor="text2" w:themeShade="80"/>
        </w:rPr>
      </w:pPr>
      <w:r w:rsidRPr="00504AE1">
        <w:rPr>
          <w:b/>
          <w:bCs/>
          <w:color w:val="0F243E" w:themeColor="text2" w:themeShade="80"/>
        </w:rPr>
        <w:br/>
      </w:r>
      <w:r w:rsidRPr="00504AE1">
        <w:rPr>
          <w:rStyle w:val="Textoennegrita"/>
          <w:b w:val="0"/>
          <w:bCs w:val="0"/>
          <w:color w:val="0F243E" w:themeColor="text2" w:themeShade="80"/>
        </w:rPr>
        <w:t>Cuando los sentimientos nos impiden decidir acertadamente en al invertir en Forex, lo mejor que se puede hacer es apartarse de estos sentimientos, no identificarse con ellos y tomar decisiones con base en la realidad que ofrecen las gráficas y los datos objetivos.</w:t>
      </w: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504AE1">
        <w:rPr>
          <w:color w:val="0F243E" w:themeColor="text2" w:themeShade="80"/>
        </w:rPr>
        <w:br w:type="page"/>
      </w:r>
      <w:bookmarkStart w:id="14" w:name="_Toc33727472"/>
      <w:r w:rsidRPr="00D13F16">
        <w:rPr>
          <w:color w:val="0F243E" w:themeColor="text2" w:themeShade="80"/>
          <w:sz w:val="28"/>
          <w:szCs w:val="28"/>
        </w:rPr>
        <w:lastRenderedPageBreak/>
        <w:t>GESTIÓN DEL DINERO: REGLAS BÁSICAS DE SUPERVIVENCIA</w:t>
      </w:r>
      <w:bookmarkEnd w:id="14"/>
    </w:p>
    <w:p w:rsidR="007A72F2" w:rsidRPr="007A72F2" w:rsidRDefault="007A72F2" w:rsidP="007A72F2">
      <w:pPr>
        <w:jc w:val="both"/>
        <w:rPr>
          <w:color w:val="0F243E" w:themeColor="text2" w:themeShade="80"/>
        </w:rPr>
      </w:pPr>
      <w:r w:rsidRPr="007A72F2">
        <w:rPr>
          <w:color w:val="0F243E" w:themeColor="text2" w:themeShade="80"/>
        </w:rPr>
        <w:br/>
        <w:t>La gestión del dinero es el elemento clave para asegurar que las probabilidades de supervivencia en los mercados son máximas y que, por tanto, la habilidad del operador o el acierto de su sistema tendrán la posibilidad de prevalecer en el largo plazo.</w:t>
      </w:r>
    </w:p>
    <w:p w:rsidR="007A72F2" w:rsidRPr="007A72F2" w:rsidRDefault="007A72F2" w:rsidP="007A72F2">
      <w:pPr>
        <w:jc w:val="both"/>
        <w:rPr>
          <w:color w:val="0F243E" w:themeColor="text2" w:themeShade="80"/>
        </w:rPr>
      </w:pPr>
      <w:r w:rsidRPr="007A72F2">
        <w:rPr>
          <w:color w:val="0F243E" w:themeColor="text2" w:themeShade="80"/>
        </w:rPr>
        <w:br/>
        <w:t>Descuidar las reglas básicas de la gestión del dinero significa, invariablemente, el comienzo del desastre.</w:t>
      </w:r>
    </w:p>
    <w:p w:rsidR="007A72F2" w:rsidRPr="007A72F2" w:rsidRDefault="007A72F2" w:rsidP="007A72F2">
      <w:pPr>
        <w:jc w:val="both"/>
        <w:rPr>
          <w:color w:val="0F243E" w:themeColor="text2" w:themeShade="80"/>
        </w:rPr>
      </w:pPr>
      <w:r w:rsidRPr="007A72F2">
        <w:rPr>
          <w:color w:val="0F243E" w:themeColor="text2" w:themeShade="80"/>
        </w:rPr>
        <w:br/>
        <w:t>Los mercados experimentan bruscas oscilaciones y, de vez en cuando, sufren repentinos movimientos capaces de impactar las cuentas de quienes estén posicionados en el lado contrario.</w:t>
      </w:r>
    </w:p>
    <w:p w:rsidR="007A72F2" w:rsidRPr="007A72F2" w:rsidRDefault="007A72F2" w:rsidP="007A72F2">
      <w:pPr>
        <w:jc w:val="both"/>
        <w:rPr>
          <w:color w:val="0F243E" w:themeColor="text2" w:themeShade="80"/>
        </w:rPr>
      </w:pPr>
      <w:r w:rsidRPr="007A72F2">
        <w:rPr>
          <w:color w:val="0F243E" w:themeColor="text2" w:themeShade="80"/>
        </w:rPr>
        <w:br/>
        <w:t xml:space="preserve">Esos impactos pueden ser devastadores si no se han tomado las precauciones necesarias.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Dado que esos movimientos bruscos no son una rareza en los mercados sino que son inherentes a su propia naturaleza, sus consecuencias no pueden, en ningún caso, ser atribuidas a la mala suerte, sino solamente a la falta de previsión, preparación, precisión o algún tecnicismo que ya veremos.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Precisamente, lo que la buena gestión del dinero persigue es evitar, mediante el seguimiento de unas pocas y sencillas reglas, que un error de juicio o un movimiento adverso particularmente violento del mercado deje al operador fuera de juego. </w:t>
      </w:r>
    </w:p>
    <w:p w:rsidR="007A72F2" w:rsidRPr="007A72F2" w:rsidRDefault="007A72F2" w:rsidP="007A72F2">
      <w:pPr>
        <w:jc w:val="both"/>
        <w:rPr>
          <w:color w:val="0F243E" w:themeColor="text2" w:themeShade="80"/>
        </w:rPr>
      </w:pPr>
      <w:r w:rsidRPr="007A72F2">
        <w:rPr>
          <w:color w:val="0F243E" w:themeColor="text2" w:themeShade="80"/>
        </w:rPr>
        <w:br/>
        <w:t xml:space="preserve">Incluso en los juegos de azar, como la ruleta, la gestión del dinero es útil: nadie discute que la división del capital disponible en varias partes, cada una de las cuales se arriesga en una jugada, aumenta sensiblemente las posibilidades de seguir jugando. </w:t>
      </w:r>
    </w:p>
    <w:p w:rsidR="007A72F2" w:rsidRPr="007A72F2" w:rsidRDefault="007A72F2" w:rsidP="007A72F2">
      <w:pPr>
        <w:jc w:val="both"/>
        <w:rPr>
          <w:color w:val="0F243E" w:themeColor="text2" w:themeShade="80"/>
        </w:rPr>
      </w:pPr>
      <w:r w:rsidRPr="007A72F2">
        <w:rPr>
          <w:color w:val="0F243E" w:themeColor="text2" w:themeShade="80"/>
        </w:rPr>
        <w:br/>
        <w:t>La gestión del dinero es, por así decirlo, la inteligencia, la ingeniería del juego. Sin una adecuada logística, incluso un ejército formidable puede acabar sucumbiendo ante el enemigo si las circunstancias son adversas (El arte de la guerra, Sun Tsu). Pero por sí sola la logística no puede ganar una guerra. El operador necesita, en todo caso, tener las probabilidades a su favor, es decir, tener un buen sistema. Entonces, ¿qué puede hacer la gestión del dinero por el éxito de un operador?</w:t>
      </w:r>
    </w:p>
    <w:p w:rsidR="007A72F2" w:rsidRPr="007A72F2" w:rsidRDefault="007A72F2" w:rsidP="007A72F2">
      <w:pPr>
        <w:jc w:val="both"/>
        <w:rPr>
          <w:color w:val="0F243E" w:themeColor="text2" w:themeShade="80"/>
        </w:rPr>
      </w:pPr>
      <w:r w:rsidRPr="007A72F2">
        <w:rPr>
          <w:color w:val="0F243E" w:themeColor="text2" w:themeShade="80"/>
        </w:rPr>
        <w:br/>
        <w:t>Si el operador tiene un buen sistema que le permite ganar más veces de las que se equivoca, la buena gestión del dinero le permitirá acumular ganancias de una forma regular y segura, evitando que un movimiento adverso del mercado particularmente violento pueda dejarle fuera de juego.</w:t>
      </w:r>
    </w:p>
    <w:p w:rsidR="007A72F2" w:rsidRPr="007A72F2" w:rsidRDefault="007A72F2" w:rsidP="007A72F2">
      <w:pPr>
        <w:jc w:val="both"/>
        <w:rPr>
          <w:color w:val="0F243E" w:themeColor="text2" w:themeShade="80"/>
        </w:rPr>
      </w:pPr>
      <w:r w:rsidRPr="007A72F2">
        <w:rPr>
          <w:color w:val="0F243E" w:themeColor="text2" w:themeShade="80"/>
        </w:rPr>
        <w:br/>
        <w:t xml:space="preserve">Si el operador tiene un mal sistema que hace que sus errores sean mucho más frecuentes que sus aciertos, la buena gestión del dinero le </w:t>
      </w:r>
      <w:proofErr w:type="gramStart"/>
      <w:r w:rsidRPr="007A72F2">
        <w:rPr>
          <w:color w:val="0F243E" w:themeColor="text2" w:themeShade="80"/>
        </w:rPr>
        <w:t>permitirá</w:t>
      </w:r>
      <w:proofErr w:type="gramEnd"/>
      <w:r w:rsidRPr="007A72F2">
        <w:rPr>
          <w:color w:val="0F243E" w:themeColor="text2" w:themeShade="80"/>
        </w:rPr>
        <w:t xml:space="preserve"> perder su capital de una forma más lenta...pero acabará perdiendo su capital de todos modos.</w:t>
      </w:r>
    </w:p>
    <w:p w:rsidR="007A72F2" w:rsidRPr="007A72F2" w:rsidRDefault="007A72F2" w:rsidP="007A72F2">
      <w:pPr>
        <w:jc w:val="both"/>
        <w:rPr>
          <w:color w:val="0F243E" w:themeColor="text2" w:themeShade="80"/>
        </w:rPr>
      </w:pPr>
      <w:r w:rsidRPr="007A72F2">
        <w:rPr>
          <w:color w:val="0F243E" w:themeColor="text2" w:themeShade="80"/>
        </w:rPr>
        <w:br/>
        <w:t>Y, si el operador tiene un sistema que le permite ganar aproximadamente en la misma medida que se pierde, la buena gestión del dinero puede conseguir que la magnitud del beneficio que obtiene sea mayor que lo que pierde cuando se equivoca, de forma que el saldo final sea positivo.</w:t>
      </w:r>
    </w:p>
    <w:p w:rsidR="007A72F2" w:rsidRPr="007A72F2" w:rsidRDefault="007A72F2" w:rsidP="007A72F2">
      <w:pPr>
        <w:jc w:val="both"/>
        <w:rPr>
          <w:color w:val="0F243E" w:themeColor="text2" w:themeShade="80"/>
        </w:rPr>
      </w:pPr>
      <w:r w:rsidRPr="007A72F2">
        <w:rPr>
          <w:color w:val="0F243E" w:themeColor="text2" w:themeShade="80"/>
        </w:rPr>
        <w:lastRenderedPageBreak/>
        <w:br/>
        <w:t>A continuación vamos a ver cuáles son las reglas básicas de la gestión del dinero que todo operador prudente debería seguir para asegurarse el éxito:</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 xml:space="preserve">1 - Planificar de antemano las estrategias, especialmente en lo referente a lo que hará en toda circunstancia futura, especialmente si el mercado comienza a moverse desfavorablemente frente a las posiciones abiertas. </w:t>
      </w:r>
    </w:p>
    <w:p w:rsidR="007A72F2" w:rsidRPr="007A72F2" w:rsidRDefault="007A72F2" w:rsidP="007A72F2">
      <w:pPr>
        <w:jc w:val="both"/>
        <w:rPr>
          <w:color w:val="0F243E" w:themeColor="text2" w:themeShade="80"/>
        </w:rPr>
      </w:pPr>
      <w:r w:rsidRPr="007A72F2">
        <w:rPr>
          <w:color w:val="0F243E" w:themeColor="text2" w:themeShade="80"/>
        </w:rPr>
        <w:br/>
        <w:t>El primer paso que todo operador debe llevar a cabo antes de arriesgar un centavo es decidir en qué momento liquidará su posición si el mercado se mueve de forma desfavorable para él. En realidad, lo mejor que puede hacer el operador es decidir completamente, y de antemano, qué es lo que va a hacer y por qué, pues sólo así podrá evitar la desconfianza hacia sus propias decisiones y la tentación de cambiar de estrategia a cada minuto. O lo que es pero, mientras la operación está “trabajando”.</w:t>
      </w:r>
    </w:p>
    <w:p w:rsidR="007A72F2" w:rsidRPr="007A72F2" w:rsidRDefault="007A72F2" w:rsidP="007A72F2">
      <w:pPr>
        <w:jc w:val="both"/>
        <w:rPr>
          <w:color w:val="0F243E" w:themeColor="text2" w:themeShade="80"/>
        </w:rPr>
      </w:pPr>
      <w:r w:rsidRPr="007A72F2">
        <w:rPr>
          <w:color w:val="0F243E" w:themeColor="text2" w:themeShade="80"/>
        </w:rPr>
        <w:br/>
        <w:t>Muchos operadores calculan de antemano cuánto van a ganar con sus transacciones, e incluso llegan a gastarse, mentalmente o en la realidad, el dinero que piensan que van a ganar. Pero no olvidemos que éste es un negocio de probabilidades y no hay certezas. Desde luego que se puede ganar mucho dinero. Pero para ello es necesario no sólo diseñar estrategias que permitan batir al mercado, sino también concebir defensas que permitan salir con vida cuando las previsiones resultan equivocadas. Por ello, hace falta pensar de antemano lo que se va a hacer y qué se hará si las cosas salen mal.</w:t>
      </w:r>
    </w:p>
    <w:p w:rsidR="007A72F2" w:rsidRPr="007A72F2" w:rsidRDefault="007A72F2" w:rsidP="007A72F2">
      <w:pPr>
        <w:jc w:val="both"/>
        <w:rPr>
          <w:color w:val="0F243E" w:themeColor="text2" w:themeShade="80"/>
        </w:rPr>
      </w:pPr>
      <w:r w:rsidRPr="007A72F2">
        <w:rPr>
          <w:color w:val="0F243E" w:themeColor="text2" w:themeShade="80"/>
        </w:rPr>
        <w:br/>
        <w:t>No olvidar que los operadores avezados están más preocupados en cuanto pueden perder, no en cuanto pueden ganar.</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2 - Limitar la especulación al capital máximo que se está dispuesto a perder.</w:t>
      </w:r>
    </w:p>
    <w:p w:rsidR="007A72F2" w:rsidRPr="007A72F2" w:rsidRDefault="007A72F2" w:rsidP="007A72F2">
      <w:pPr>
        <w:jc w:val="both"/>
        <w:rPr>
          <w:color w:val="0F243E" w:themeColor="text2" w:themeShade="80"/>
        </w:rPr>
      </w:pPr>
      <w:r w:rsidRPr="007A72F2">
        <w:rPr>
          <w:color w:val="0F243E" w:themeColor="text2" w:themeShade="80"/>
        </w:rPr>
        <w:br/>
        <w:t>Ésta es una regla elemental y que no debería precisar mayor explicación, pero, por desgracia, son demasiadas las personas que creen que los mercados son una especie de caja de ahorros a donde pueden recurrir para obtener el dinero que necesitan para hacer frente a alguna contingencia.</w:t>
      </w:r>
    </w:p>
    <w:p w:rsidR="007A72F2" w:rsidRPr="007A72F2" w:rsidRDefault="007A72F2" w:rsidP="007A72F2">
      <w:pPr>
        <w:jc w:val="both"/>
        <w:rPr>
          <w:color w:val="0F243E" w:themeColor="text2" w:themeShade="80"/>
        </w:rPr>
      </w:pPr>
      <w:r w:rsidRPr="007A72F2">
        <w:rPr>
          <w:color w:val="0F243E" w:themeColor="text2" w:themeShade="80"/>
        </w:rPr>
        <w:br/>
        <w:t>Es obvio que esas personas arriesgan un dinero que no pueden permitirse perder, y al final ¡no da resultado!</w:t>
      </w:r>
    </w:p>
    <w:p w:rsidR="007A72F2" w:rsidRPr="007A72F2" w:rsidRDefault="007A72F2" w:rsidP="007A72F2">
      <w:pPr>
        <w:jc w:val="both"/>
        <w:rPr>
          <w:color w:val="0F243E" w:themeColor="text2" w:themeShade="80"/>
        </w:rPr>
      </w:pPr>
      <w:r w:rsidRPr="007A72F2">
        <w:rPr>
          <w:color w:val="0F243E" w:themeColor="text2" w:themeShade="80"/>
        </w:rPr>
        <w:br/>
        <w:t>Por alguna circunstancia del mercado, por esas cosas que tiene la vida, de difícil explicación, los operadores raramente ganan si tienen la necesidad/obligación que ganar. Aquellos que inician una operación bajo presión de necesitar desesperadamente ganar, casi siempre pierden. Tal vez sea que en esas circunstancias los operadores tienden a apalancar en exceso sus posiciones, resultando por ello demasiado vulnerables al más pequeño movimiento adverso del mercado. Tal vez se deba a que toman sus decisiones de forma improvisada y sin planificación. Puede que las personas en esas circunstancias carezcan de la necesaria claridad de ideas y serenidad de ánimo. Lo cierto es que cuando un operador arriesga un capital que no puede permitirse perder, todas las cualidades emocionales que conducen a un operador al desastre tienden a magnificarse. Y está aquí la mala fama de este mercado al que “nadie” puede ganarle.</w:t>
      </w:r>
    </w:p>
    <w:p w:rsidR="007A72F2" w:rsidRPr="007A72F2" w:rsidRDefault="007A72F2" w:rsidP="007A72F2">
      <w:pPr>
        <w:jc w:val="both"/>
        <w:rPr>
          <w:color w:val="0F243E" w:themeColor="text2" w:themeShade="80"/>
        </w:rPr>
      </w:pPr>
      <w:r w:rsidRPr="007A72F2">
        <w:rPr>
          <w:color w:val="0F243E" w:themeColor="text2" w:themeShade="80"/>
        </w:rPr>
        <w:lastRenderedPageBreak/>
        <w:br/>
        <w:t>Pero, entonces, ¿Quién puede participar en este apasionante pero implacable negocio? ¿Sólo los amantes del riesgo?</w:t>
      </w:r>
    </w:p>
    <w:p w:rsidR="007A72F2" w:rsidRPr="007A72F2" w:rsidRDefault="007A72F2" w:rsidP="007A72F2">
      <w:pPr>
        <w:jc w:val="both"/>
        <w:rPr>
          <w:color w:val="0F243E" w:themeColor="text2" w:themeShade="80"/>
        </w:rPr>
      </w:pPr>
      <w:r w:rsidRPr="007A72F2">
        <w:rPr>
          <w:color w:val="0F243E" w:themeColor="text2" w:themeShade="80"/>
        </w:rPr>
        <w:br/>
        <w:t>¡No; todo el mundo, con tal de que se asegure de arriesgar un capital cuya pérdida no le arrastrará a una situación desesperada!</w:t>
      </w:r>
    </w:p>
    <w:p w:rsidR="007A72F2" w:rsidRPr="007A72F2" w:rsidRDefault="007A72F2" w:rsidP="007A72F2">
      <w:pPr>
        <w:jc w:val="both"/>
        <w:rPr>
          <w:color w:val="0F243E" w:themeColor="text2" w:themeShade="80"/>
        </w:rPr>
      </w:pPr>
      <w:r w:rsidRPr="007A72F2">
        <w:rPr>
          <w:color w:val="0F243E" w:themeColor="text2" w:themeShade="80"/>
        </w:rPr>
        <w:br/>
        <w:t>O, con otras palabras, los operadores creen que el riesgo es la sal del negocio: hay que conocerlo, medirlo y tomarlo o dejarlo.</w:t>
      </w:r>
    </w:p>
    <w:p w:rsidR="007A72F2" w:rsidRPr="007A72F2" w:rsidRDefault="007A72F2" w:rsidP="007A72F2">
      <w:pPr>
        <w:jc w:val="both"/>
        <w:rPr>
          <w:color w:val="0F243E" w:themeColor="text2" w:themeShade="80"/>
        </w:rPr>
      </w:pPr>
      <w:r w:rsidRPr="007A72F2">
        <w:rPr>
          <w:color w:val="0F243E" w:themeColor="text2" w:themeShade="80"/>
        </w:rPr>
        <w:br/>
        <w:t>Arriesgar, especular no es malo en sí mismo. Todo gran emprendimiento ha empezado con la especulación. Se trata de medir el grado de especulación para decidir si se toma o no el riesgo.</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3 - Arriesgar porcentaje máximo del capital disponible en cada transacción individual. Regla de pérdida máxima.</w:t>
      </w:r>
    </w:p>
    <w:p w:rsidR="007A72F2" w:rsidRPr="007A72F2" w:rsidRDefault="007A72F2" w:rsidP="007A72F2">
      <w:pPr>
        <w:jc w:val="both"/>
        <w:rPr>
          <w:color w:val="0F243E" w:themeColor="text2" w:themeShade="80"/>
        </w:rPr>
      </w:pPr>
      <w:r w:rsidRPr="007A72F2">
        <w:rPr>
          <w:color w:val="0F243E" w:themeColor="text2" w:themeShade="80"/>
        </w:rPr>
        <w:br/>
        <w:t xml:space="preserve">Una vez más: todo en este negocio conduce a las probabilidades. Y las leyes de la probabilidad dicen que si uno tiene un buen sistema que le permita escoger las estrategias más adecuadas en cada momento y si preserva el riesgo observando las reglas básicas de la gestión del dinero, acabará acumulando un capital impresionante. Y si no, ¿por qué acaba ganando la banca en el juego de la ruleta? La banca tiene un buen sistema de juego, ya que la existencia del cero pone las probabilidades a su favor. </w:t>
      </w:r>
    </w:p>
    <w:p w:rsidR="007A72F2" w:rsidRPr="007A72F2" w:rsidRDefault="007A72F2" w:rsidP="007A72F2">
      <w:pPr>
        <w:jc w:val="both"/>
        <w:rPr>
          <w:color w:val="0F243E" w:themeColor="text2" w:themeShade="80"/>
        </w:rPr>
      </w:pPr>
      <w:r w:rsidRPr="007A72F2">
        <w:rPr>
          <w:color w:val="0F243E" w:themeColor="text2" w:themeShade="80"/>
        </w:rPr>
        <w:br/>
        <w:t>¿Abrumadoramente? No, tan sólo un poco más del 2.7%. Pero, a largo plazo, esto es suficiente para ganar muchísimo dinero...¡siempre que se sigan las reglas básicas de gestión del dinero!</w:t>
      </w:r>
    </w:p>
    <w:p w:rsidR="007A72F2" w:rsidRPr="007A72F2" w:rsidRDefault="007A72F2" w:rsidP="007A72F2">
      <w:pPr>
        <w:jc w:val="both"/>
        <w:rPr>
          <w:color w:val="0F243E" w:themeColor="text2" w:themeShade="80"/>
        </w:rPr>
      </w:pPr>
      <w:r w:rsidRPr="007A72F2">
        <w:rPr>
          <w:color w:val="0F243E" w:themeColor="text2" w:themeShade="80"/>
        </w:rPr>
        <w:br/>
        <w:t xml:space="preserve">¿De qué modo utiliza el casino esas reglas para asegurarse de que su sistema funcionará pese a los caprichos del azar? Prohibiendo que, como norma general, ningún jugador pueda superar un determinado límite de apuestas. </w:t>
      </w:r>
    </w:p>
    <w:p w:rsidR="007A72F2" w:rsidRPr="007A72F2" w:rsidRDefault="007A72F2" w:rsidP="007A72F2">
      <w:pPr>
        <w:jc w:val="both"/>
        <w:rPr>
          <w:color w:val="0F243E" w:themeColor="text2" w:themeShade="80"/>
        </w:rPr>
      </w:pPr>
      <w:r w:rsidRPr="007A72F2">
        <w:rPr>
          <w:color w:val="0F243E" w:themeColor="text2" w:themeShade="80"/>
        </w:rPr>
        <w:br/>
        <w:t>¡Esta es la forma en que se protege contra la "mala suerte"!</w:t>
      </w:r>
    </w:p>
    <w:p w:rsidR="007A72F2" w:rsidRPr="007A72F2" w:rsidRDefault="007A72F2" w:rsidP="007A72F2">
      <w:pPr>
        <w:jc w:val="both"/>
        <w:rPr>
          <w:color w:val="0F243E" w:themeColor="text2" w:themeShade="80"/>
        </w:rPr>
      </w:pPr>
      <w:r w:rsidRPr="007A72F2">
        <w:rPr>
          <w:color w:val="0F243E" w:themeColor="text2" w:themeShade="80"/>
        </w:rPr>
        <w:br/>
        <w:t xml:space="preserve">Recordemos que las probabilidades hacen que, si el sistema de juego es favorable a un jugador, éste acabe acumulando un gran capital a largo plazo. Pero si el jugador no pone algún medio para evitarlo puede muy bien ocurrir que nunca llegue a esas 30 jugadas...porque se haya arruinado antes. </w:t>
      </w:r>
    </w:p>
    <w:p w:rsidR="007A72F2" w:rsidRPr="007A72F2" w:rsidRDefault="007A72F2" w:rsidP="007A72F2">
      <w:pPr>
        <w:jc w:val="both"/>
        <w:rPr>
          <w:color w:val="0F243E" w:themeColor="text2" w:themeShade="80"/>
        </w:rPr>
      </w:pPr>
      <w:r w:rsidRPr="007A72F2">
        <w:rPr>
          <w:color w:val="0F243E" w:themeColor="text2" w:themeShade="80"/>
        </w:rPr>
        <w:br/>
        <w:t>Hemos visto que la banca, en el anterior ejemplo, tiene unas probabilidades de ganar que son, en cada transacción individual, apenas superiores al 50%. Si cualquier jugador pudiese apostar una cantidad arbitrariamente grande en cada una de las jugadas, habría grandes probabilidades de que pudiese hacer saltar la banca sin que a ésta le sirviese de gran cosa el hecho de tener un sistema que funciona bien a largo plazo.</w:t>
      </w:r>
    </w:p>
    <w:p w:rsidR="007A72F2" w:rsidRPr="007A72F2" w:rsidRDefault="007A72F2" w:rsidP="007A72F2">
      <w:pPr>
        <w:jc w:val="both"/>
        <w:rPr>
          <w:color w:val="0F243E" w:themeColor="text2" w:themeShade="80"/>
        </w:rPr>
      </w:pPr>
      <w:r w:rsidRPr="007A72F2">
        <w:rPr>
          <w:color w:val="0F243E" w:themeColor="text2" w:themeShade="80"/>
        </w:rPr>
        <w:br/>
        <w:t xml:space="preserve">En Forex, si fuera un juego, podemos decir que solamente dos cosas pueden pasar una vez que tomemos una posición: que la cotización suba o que baje. Estamos ciento por ciento seguros que </w:t>
      </w:r>
      <w:r w:rsidRPr="007A72F2">
        <w:rPr>
          <w:color w:val="0F243E" w:themeColor="text2" w:themeShade="80"/>
        </w:rPr>
        <w:lastRenderedPageBreak/>
        <w:t>la cotización cambiará. Cincuenta por ciento de probabilidades para cada lado. Aquí no existe el cero. Si la cotización no cambiara y el gráfico de ella fuera un electrocardiograma, el paciente estaría muerto.</w:t>
      </w:r>
    </w:p>
    <w:p w:rsidR="007A72F2" w:rsidRPr="007A72F2" w:rsidRDefault="007A72F2" w:rsidP="007A72F2">
      <w:pPr>
        <w:jc w:val="both"/>
        <w:rPr>
          <w:color w:val="0F243E" w:themeColor="text2" w:themeShade="80"/>
        </w:rPr>
      </w:pPr>
      <w:r w:rsidRPr="007A72F2">
        <w:rPr>
          <w:color w:val="0F243E" w:themeColor="text2" w:themeShade="80"/>
        </w:rPr>
        <w:br/>
        <w:t>En los mercados ocurre exactamente igual: por bueno que sea el sistema de negociación que un operador posea, nunca garantizará que éste vaya a ganar en cada una de las operaciones que inicia. Como máximo será capaz de poner las probabilidades a su favor y esto será más que suficiente para hacerle inmensamente rico con tal de que se proteja contra el riesgo de perderlo todo en una sola o pocas jugadas.</w:t>
      </w:r>
    </w:p>
    <w:p w:rsidR="007A72F2" w:rsidRPr="007A72F2" w:rsidRDefault="007A72F2" w:rsidP="007A72F2">
      <w:pPr>
        <w:jc w:val="both"/>
        <w:rPr>
          <w:color w:val="0F243E" w:themeColor="text2" w:themeShade="80"/>
        </w:rPr>
      </w:pPr>
      <w:r w:rsidRPr="007A72F2">
        <w:rPr>
          <w:color w:val="0F243E" w:themeColor="text2" w:themeShade="80"/>
        </w:rPr>
        <w:br/>
        <w:t xml:space="preserve">El operador debe, por tanto, determinar la fracción del capital total de que dispone, que pondrá en riesgo en cada operación. ¿Qué fracción es la correcta? Una elección obvia podría ser arriesgar una cantidad fija dólares/euros en cada operación. </w:t>
      </w:r>
    </w:p>
    <w:p w:rsidR="007A72F2" w:rsidRPr="007A72F2" w:rsidRDefault="007A72F2" w:rsidP="007A72F2">
      <w:pPr>
        <w:jc w:val="both"/>
        <w:rPr>
          <w:color w:val="0F243E" w:themeColor="text2" w:themeShade="80"/>
        </w:rPr>
      </w:pPr>
      <w:r w:rsidRPr="007A72F2">
        <w:rPr>
          <w:color w:val="0F243E" w:themeColor="text2" w:themeShade="80"/>
        </w:rPr>
        <w:br/>
        <w:t>Este sistema, que cuenta con la ventaja de su sencillez, puede ser válido en los primeros estadios del aprendizaje de un operador, siempre que la fracción de capital a exponer sea lo suficientemente pequeña como para que el riesgo asumido no sea excesivo. Sin embargo, como se verá a continuación, puede no ser el sistema óptimo.</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4 - Hacer una transacción únicamente cuando el potencial de beneficio sea grande y el riesgo pequeño.</w:t>
      </w:r>
    </w:p>
    <w:p w:rsidR="007A72F2" w:rsidRPr="007A72F2" w:rsidRDefault="007A72F2" w:rsidP="007A72F2">
      <w:pPr>
        <w:jc w:val="both"/>
        <w:rPr>
          <w:color w:val="0F243E" w:themeColor="text2" w:themeShade="80"/>
        </w:rPr>
      </w:pPr>
      <w:r w:rsidRPr="007A72F2">
        <w:rPr>
          <w:color w:val="0F243E" w:themeColor="text2" w:themeShade="80"/>
        </w:rPr>
        <w:br/>
        <w:t xml:space="preserve">Debe buscarse aquellas operaciones que tienen un gran potencial de beneficios y un riesgo relativamente pequeño en comparación. Pero ¿cómo puede conocerse de antemano cuál es el riesgo de una operación? Por lo general, el operador asume el riesgo que desea asumir, pues en su mano está liquidar la operación en cualquier momento. </w:t>
      </w:r>
    </w:p>
    <w:p w:rsidR="007A72F2" w:rsidRPr="007A72F2" w:rsidRDefault="007A72F2" w:rsidP="007A72F2">
      <w:pPr>
        <w:jc w:val="both"/>
        <w:rPr>
          <w:color w:val="0F243E" w:themeColor="text2" w:themeShade="80"/>
        </w:rPr>
      </w:pPr>
      <w:r w:rsidRPr="007A72F2">
        <w:rPr>
          <w:color w:val="0F243E" w:themeColor="text2" w:themeShade="80"/>
        </w:rPr>
        <w:br/>
        <w:t>El problema es que, dado el componente errático de los movimientos del mercado, una salida excesivamente rápida de una posición puede resultar un error o una frustración si la causa resulta ser una oscilación menor dentro de una tendencia mayor que el operador había pronosticado correctamente. De lo que se trata, por tanto, es de buscar operaciones que, teniendo un gran potencial de beneficios requieran, por contra, sólo un movimiento relativamente pequeño del mercado en el sentido contrario al que se prevé para que pueda llegarse "razonablemente" a la conclusión de que uno estaba equivocado. A esto se le llama elegir operaciones con poco riesgo.</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5 - Graduar el tamaño de las operaciones en función de las probabilidades de éxito percibidas, asegurando que el beneficio medio sea grande y la pérdida media, pequeña.</w:t>
      </w:r>
    </w:p>
    <w:p w:rsidR="007A72F2" w:rsidRPr="007A72F2" w:rsidRDefault="007A72F2" w:rsidP="007A72F2">
      <w:pPr>
        <w:jc w:val="both"/>
        <w:rPr>
          <w:color w:val="0F243E" w:themeColor="text2" w:themeShade="80"/>
        </w:rPr>
      </w:pPr>
      <w:r w:rsidRPr="007A72F2">
        <w:rPr>
          <w:color w:val="0F243E" w:themeColor="text2" w:themeShade="80"/>
        </w:rPr>
        <w:br/>
        <w:t xml:space="preserve">Como vimos antes, incluso un operador que siga un sistema que le permita acertar aproximadamente en la misma proporción en que se equivoca tiene una oportunidad de salir bien parado si consigue que el beneficio de las operaciones ganadoras sea mayor que la pérdida de sus operaciones perdedoras. </w:t>
      </w:r>
    </w:p>
    <w:p w:rsidR="007A72F2" w:rsidRPr="007A72F2" w:rsidRDefault="007A72F2" w:rsidP="007A72F2">
      <w:pPr>
        <w:jc w:val="both"/>
        <w:rPr>
          <w:color w:val="0F243E" w:themeColor="text2" w:themeShade="80"/>
        </w:rPr>
      </w:pPr>
      <w:r w:rsidRPr="007A72F2">
        <w:rPr>
          <w:color w:val="0F243E" w:themeColor="text2" w:themeShade="80"/>
        </w:rPr>
        <w:br/>
        <w:t>Y, ¿cómo puede conseguir eso? Básicamente, graduando el tamaño de sus apuestas en función del grado de confianza que le merezca cada operación que inicia.</w:t>
      </w:r>
    </w:p>
    <w:p w:rsidR="007A72F2" w:rsidRPr="007A72F2" w:rsidRDefault="007A72F2" w:rsidP="007A72F2">
      <w:pPr>
        <w:jc w:val="both"/>
        <w:rPr>
          <w:color w:val="0F243E" w:themeColor="text2" w:themeShade="80"/>
        </w:rPr>
      </w:pPr>
      <w:r w:rsidRPr="007A72F2">
        <w:rPr>
          <w:color w:val="0F243E" w:themeColor="text2" w:themeShade="80"/>
        </w:rPr>
        <w:lastRenderedPageBreak/>
        <w:br/>
        <w:t>Un operador que siempre arriesga la misma cantidad de dinero en cada operación es como un jugador de póker que siempre apuesta lo mismo, cualquiera que sean las cartas que tenga. Tener la flexibilidad de variar el tamaño de la posición que se tiene en el mercado, según cuáles sean las circunstancias, es una cualidad decisiva para el éxito de un operador y sirve no sólo para reducir el riesgo durante los períodos perdedores, sino también para aumentar los beneficios en los períodos ganadores.</w:t>
      </w:r>
    </w:p>
    <w:p w:rsidR="007A72F2" w:rsidRPr="007A72F2" w:rsidRDefault="007A72F2" w:rsidP="007A72F2">
      <w:pPr>
        <w:jc w:val="both"/>
        <w:rPr>
          <w:color w:val="0F243E" w:themeColor="text2" w:themeShade="80"/>
        </w:rPr>
      </w:pPr>
      <w:r w:rsidRPr="007A72F2">
        <w:rPr>
          <w:color w:val="0F243E" w:themeColor="text2" w:themeShade="80"/>
        </w:rPr>
        <w:br/>
        <w:t>Si bien uno de los elementos más importantes del control del riesgo consiste en limitar el tamaño de cada una de las operaciones particulares que se inician hasta unos niveles lo suficientemente pequeños en relación al capital disponible, hay ocasiones en que, cuando se percibe la posibilidad de que una operación sea una gran oportunidad, puede resultar conveniente apretar un poco el acelerador e incrementar el tamaño de la posición. Si, una vez tomada la posición, ésta resulta parecer poco propicia, el operador puede liquidarla y aceptar una pequeña pérdida. Pero si las probabilidades parecen estar fuertemente a su favor, el operador puede mostrarse algo más agresivo e incrementar su grado de apalancamiento. Ciertamente, la habilidad de detectar estas oportunidades no se desarrolla de forma instantánea, pero es una de las cualidades que diferencia a un buen operador de un operador excepcional.</w:t>
      </w:r>
    </w:p>
    <w:p w:rsidR="007A72F2" w:rsidRPr="007A72F2" w:rsidRDefault="007A72F2" w:rsidP="007A72F2">
      <w:pPr>
        <w:jc w:val="both"/>
        <w:rPr>
          <w:b/>
          <w:bCs/>
          <w:color w:val="0F243E" w:themeColor="text2" w:themeShade="80"/>
        </w:rPr>
      </w:pPr>
    </w:p>
    <w:p w:rsidR="007A72F2" w:rsidRPr="007A72F2" w:rsidRDefault="007A72F2" w:rsidP="007A72F2">
      <w:pPr>
        <w:jc w:val="both"/>
        <w:rPr>
          <w:b/>
          <w:bCs/>
          <w:color w:val="0F243E" w:themeColor="text2" w:themeShade="80"/>
        </w:rPr>
      </w:pPr>
      <w:r w:rsidRPr="007A72F2">
        <w:rPr>
          <w:b/>
          <w:bCs/>
          <w:color w:val="0F243E" w:themeColor="text2" w:themeShade="80"/>
        </w:rPr>
        <w:t>6 - Mantener una posición cuando el mercado se mueve a su favor, y liquidar pronto una posición cuando la evolución desfavorable del mercado la hace incurrir en pérdidas.</w:t>
      </w:r>
    </w:p>
    <w:p w:rsidR="007A72F2" w:rsidRPr="007A72F2" w:rsidRDefault="007A72F2" w:rsidP="007A72F2">
      <w:pPr>
        <w:jc w:val="both"/>
        <w:rPr>
          <w:color w:val="0F243E" w:themeColor="text2" w:themeShade="80"/>
        </w:rPr>
      </w:pPr>
      <w:r w:rsidRPr="007A72F2">
        <w:rPr>
          <w:color w:val="0F243E" w:themeColor="text2" w:themeShade="80"/>
        </w:rPr>
        <w:br/>
        <w:t>El operador debe concentrarse en maximizar sus ganancias, no el número de sus operaciones ganadoras. Si se apresura demasiado en liquidar sus posiciones cada vez que estas acumulan un pequeño beneficio, tendrá una gran probabilidad de obtener muchas operaciones con ganancias, pero la suma total de éstas será pequeña. Algunos han estimado que hasta un 90% de los beneficios que obtienen en sus operaciones provienen de sólo un 5% de éstas. Por eso es tan importante maximizar las ganancias.</w:t>
      </w:r>
    </w:p>
    <w:p w:rsidR="007A72F2" w:rsidRPr="007A72F2" w:rsidRDefault="007A72F2" w:rsidP="007A72F2">
      <w:pPr>
        <w:jc w:val="both"/>
        <w:rPr>
          <w:color w:val="0F243E" w:themeColor="text2" w:themeShade="80"/>
        </w:rPr>
      </w:pPr>
      <w:r w:rsidRPr="007A72F2">
        <w:rPr>
          <w:color w:val="0F243E" w:themeColor="text2" w:themeShade="80"/>
        </w:rPr>
        <w:br/>
        <w:t>Esto se consigue de dos modos:</w:t>
      </w:r>
    </w:p>
    <w:p w:rsidR="007A72F2" w:rsidRPr="007A72F2" w:rsidRDefault="007A72F2" w:rsidP="007A72F2">
      <w:pPr>
        <w:numPr>
          <w:ilvl w:val="0"/>
          <w:numId w:val="1"/>
        </w:numPr>
        <w:jc w:val="both"/>
        <w:rPr>
          <w:color w:val="0F243E" w:themeColor="text2" w:themeShade="80"/>
        </w:rPr>
      </w:pPr>
      <w:r w:rsidRPr="007A72F2">
        <w:rPr>
          <w:bCs/>
          <w:color w:val="0F243E" w:themeColor="text2" w:themeShade="80"/>
        </w:rPr>
        <w:t>Aumentando el tamaño de la operación cuando se perciba que las probabilidades son muy favorables</w:t>
      </w:r>
    </w:p>
    <w:p w:rsidR="007A72F2" w:rsidRPr="007A72F2" w:rsidRDefault="007A72F2" w:rsidP="007A72F2">
      <w:pPr>
        <w:numPr>
          <w:ilvl w:val="0"/>
          <w:numId w:val="1"/>
        </w:numPr>
        <w:jc w:val="both"/>
        <w:rPr>
          <w:color w:val="0F243E" w:themeColor="text2" w:themeShade="80"/>
        </w:rPr>
      </w:pPr>
      <w:r w:rsidRPr="007A72F2">
        <w:rPr>
          <w:bCs/>
          <w:color w:val="0F243E" w:themeColor="text2" w:themeShade="80"/>
        </w:rPr>
        <w:t>Manteniendo dicha posición el tiempo suficiente para aprovechar todo su potencial.</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En el mercado suele decirse que hay dos formas de arruinarse: sufriendo grandes pérdidas y tomando sólo pequeños beneficios.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El operador no necesita tener razón todo el tiempo, pero debe ser capaz de sacar ventaja cuando tiene razón. Si no tiene la paciencia de mantener una buena posición hasta haber obtenido la mayor parte de potencial de beneficios de la tendencia no podrá después hacer frente a las pérdidas resultantes de las malas posiciones.</w:t>
      </w:r>
    </w:p>
    <w:p w:rsidR="007A72F2" w:rsidRPr="007A72F2" w:rsidRDefault="007A72F2" w:rsidP="007A72F2">
      <w:pPr>
        <w:jc w:val="both"/>
        <w:rPr>
          <w:color w:val="0F243E" w:themeColor="text2" w:themeShade="80"/>
        </w:rPr>
      </w:pPr>
      <w:r w:rsidRPr="007A72F2">
        <w:rPr>
          <w:color w:val="0F243E" w:themeColor="text2" w:themeShade="80"/>
        </w:rPr>
        <w:br/>
        <w:t xml:space="preserve">Por otra parte, resulta vital limitar rápidamente las pérdidas de las posiciones abiertas. Existe una tendencia natural a mantener las posiciones perdedoras demasiado tiempo, con la esperanza de que las pérdidas no crezcan y el mercado se dé la vuelta. Desarrollan una especie de lealtad hacia </w:t>
      </w:r>
      <w:r w:rsidRPr="007A72F2">
        <w:rPr>
          <w:color w:val="0F243E" w:themeColor="text2" w:themeShade="80"/>
        </w:rPr>
        <w:lastRenderedPageBreak/>
        <w:t>las posiciones tomadas, resistiéndose a cambiar de opinión cuando el mercado les ha demostrado que se equivocaban. Esta actitud suele verse reforzada cuando el operador se ha comprometido públicamente con su posición. Es un hecho bien comprobado en psicología que cuando una persona manifiesta en público una opinión, tiende de forma inmediata a mostrarse mucho más comprometida y convencida con dicha opinión que antes de haberla expresado en público. De alguna forma, todos necesitamos mostrarnos coherentes con nuestras propias manifestaciones frente a los demás, y nos disgusta parecer inseguros o tontos.</w:t>
      </w:r>
    </w:p>
    <w:p w:rsidR="007A72F2" w:rsidRPr="007A72F2" w:rsidRDefault="007A72F2" w:rsidP="007A72F2">
      <w:pPr>
        <w:jc w:val="both"/>
        <w:rPr>
          <w:color w:val="0F243E" w:themeColor="text2" w:themeShade="80"/>
        </w:rPr>
      </w:pPr>
      <w:r w:rsidRPr="007A72F2">
        <w:rPr>
          <w:color w:val="0F243E" w:themeColor="text2" w:themeShade="80"/>
        </w:rPr>
        <w:br/>
        <w:t>Pero este mecanismo psicológico puede resultar nefasto para aquellos operadores que tienen predisposición a contar a los demás sus opiniones sobre lo que creen que va a hacer el mercado, y después se sienten obligados a ser coherentes con la opinión expresada. En estas circunstancias un operador puede mantener una posición perdedora mucho más allá de lo que la realidad demuestra que es razonable, y tratará de racionalizar su actitud adoptando una visión sesgada de esa realidad que le permita seguir defendiendo su posición públicamente manifestada.</w:t>
      </w:r>
    </w:p>
    <w:p w:rsidR="007A72F2" w:rsidRPr="007A72F2" w:rsidRDefault="007A72F2" w:rsidP="007A72F2">
      <w:pPr>
        <w:jc w:val="both"/>
        <w:rPr>
          <w:color w:val="0F243E" w:themeColor="text2" w:themeShade="80"/>
        </w:rPr>
      </w:pPr>
      <w:r w:rsidRPr="007A72F2">
        <w:rPr>
          <w:color w:val="0F243E" w:themeColor="text2" w:themeShade="80"/>
        </w:rPr>
        <w:br/>
        <w:t>Sepa reconocer sus errores y sea impaciente con sus pérdidas. Sea paciente con sus ganancias.</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7 - No tomar una posición si no es capaz de fijar de antemano un límite de pérdidas "lógico".</w:t>
      </w:r>
    </w:p>
    <w:p w:rsidR="007A72F2" w:rsidRPr="007A72F2" w:rsidRDefault="007A72F2" w:rsidP="007A72F2">
      <w:pPr>
        <w:jc w:val="both"/>
        <w:rPr>
          <w:color w:val="0F243E" w:themeColor="text2" w:themeShade="80"/>
        </w:rPr>
      </w:pPr>
      <w:r w:rsidRPr="007A72F2">
        <w:rPr>
          <w:color w:val="0F243E" w:themeColor="text2" w:themeShade="80"/>
        </w:rPr>
        <w:br/>
        <w:t>Ya dicho: el éxito de un operador depende del control del riesgo. Muchos al inicio de una operación calculan cuánto dinero pueden ganar. Los experimentados piensan cuánto dinero pueden perder, y en función de la respuesta deciden si la operación merece la pena o no.</w:t>
      </w:r>
    </w:p>
    <w:p w:rsidR="007A72F2" w:rsidRPr="007A72F2" w:rsidRDefault="007A72F2" w:rsidP="007A72F2">
      <w:pPr>
        <w:jc w:val="both"/>
        <w:rPr>
          <w:color w:val="0F243E" w:themeColor="text2" w:themeShade="80"/>
        </w:rPr>
      </w:pPr>
      <w:r w:rsidRPr="007A72F2">
        <w:rPr>
          <w:color w:val="0F243E" w:themeColor="text2" w:themeShade="80"/>
        </w:rPr>
        <w:br/>
        <w:t>El paso más importante a dar para gestionar eficientemente el dinero que se invierte radica en la determinación de la pérdida máxima que se está dispuesto a soportar en cada operación individual que se inicia. La limitación de dicha pérdida, definida por la diferencia entre el precio de compra y el precio de venta, se puede lograr mediante la utilización de órdenes "stop". El operador debe decidir cuánto debe moverse el precio en contra de sus posiciones para que deba concluirse que está en el "lado equivocado" del mercado. Esa cuantificación puede llevarse a cabo mediante el establecimiento de un porcentaje fijo de pérdida máxima por operación, o bien por cualquier otro medio que escoja el propio operador, pero siempre debe realizarse antes de haber iniciado la estrategia. Resulta tentador ignorar el riesgo y concentrarse solamente en el beneficio que puede obtenerse, pero dicha forma de actuar sólo puede conducir al desastre.</w:t>
      </w:r>
    </w:p>
    <w:p w:rsidR="007A72F2" w:rsidRPr="0022057F" w:rsidRDefault="007A72F2" w:rsidP="007A72F2">
      <w:pPr>
        <w:jc w:val="both"/>
        <w:rPr>
          <w:color w:val="0F243E" w:themeColor="text2" w:themeShade="80"/>
        </w:rPr>
      </w:pPr>
      <w:r w:rsidRPr="007A72F2">
        <w:rPr>
          <w:color w:val="0F243E" w:themeColor="text2" w:themeShade="80"/>
        </w:rPr>
        <w:br w:type="page"/>
      </w:r>
      <w:r w:rsidRPr="007A72F2">
        <w:rPr>
          <w:b/>
          <w:bCs/>
          <w:color w:val="0F243E" w:themeColor="text2" w:themeShade="80"/>
        </w:rPr>
        <w:lastRenderedPageBreak/>
        <w:t>8 - Graduar progresivamente el número de lotes (</w:t>
      </w:r>
      <w:r w:rsidR="0022057F">
        <w:rPr>
          <w:b/>
          <w:bCs/>
          <w:color w:val="0F243E" w:themeColor="text2" w:themeShade="80"/>
        </w:rPr>
        <w:t xml:space="preserve">nano-lotes, micro-lotes o </w:t>
      </w:r>
      <w:r w:rsidRPr="007A72F2">
        <w:rPr>
          <w:b/>
          <w:bCs/>
          <w:color w:val="0F243E" w:themeColor="text2" w:themeShade="80"/>
        </w:rPr>
        <w:t>mini-lotes) que toman o se liquidan en cada fase del mercado.</w:t>
      </w:r>
    </w:p>
    <w:p w:rsidR="007A72F2" w:rsidRPr="007A72F2" w:rsidRDefault="007A72F2" w:rsidP="007A72F2">
      <w:pPr>
        <w:jc w:val="both"/>
        <w:rPr>
          <w:color w:val="0F243E" w:themeColor="text2" w:themeShade="80"/>
        </w:rPr>
      </w:pPr>
      <w:r w:rsidRPr="007A72F2">
        <w:rPr>
          <w:color w:val="0F243E" w:themeColor="text2" w:themeShade="80"/>
        </w:rPr>
        <w:br/>
        <w:t xml:space="preserve">El operador no necesita tomar o liquidar toda su posición en el mercado de una sola vez. Puede añadir a una posición en la que está ganando, especialmente si está en las fases iniciales de una tendencia en el mercado, del mismo modo que puede liquidar progresivamente una posición en la que comienza a sentirse inseguro. </w:t>
      </w:r>
    </w:p>
    <w:p w:rsidR="007A72F2" w:rsidRPr="007A72F2" w:rsidRDefault="007A72F2" w:rsidP="007A72F2">
      <w:pPr>
        <w:jc w:val="both"/>
        <w:rPr>
          <w:color w:val="0F243E" w:themeColor="text2" w:themeShade="80"/>
        </w:rPr>
      </w:pPr>
      <w:r w:rsidRPr="007A72F2">
        <w:rPr>
          <w:color w:val="0F243E" w:themeColor="text2" w:themeShade="80"/>
        </w:rPr>
        <w:br/>
        <w:t>Imaginemos, por ejemplo, que un operador cree que el precio, después de varios días de fuerte subida, da la impresión de poder subir a cotas aún mucho más altas. El operador se siente tentado de tomar posiciones compradoras, pero tiene miedo de que, después de las fuertes subidas ya experimentadas, el mercado realice una corrección a la baja antes de seguir subiendo. Por otra parte, si espera a que dicha corrección se produzca para comprar, se arriesga a que, si ésta no se produce, el mercado siga subiendo y pierda definitivamente su oportunidad a pesar de haber pronosticado correctamente la tendencia. En estas circunstancias, lo adecuado sería tomar una posición pequeña. De este modo, si el mercado inicia una corrección que está dentro de la lógica de lo anticipado por el operador, las pérdidas de éste serán lo suficientemente pequeñas como para no sentirse impulsado a deshacer su posición como fruto del pánico. Incluso, si después de realizar la corrección, el mercado comienza a mostrar de nuevo signos de fortaleza, el operador puede incrementar entonces el tamaño de la posición.</w:t>
      </w:r>
    </w:p>
    <w:p w:rsidR="007A72F2" w:rsidRPr="007A72F2" w:rsidRDefault="007A72F2" w:rsidP="007A72F2">
      <w:pPr>
        <w:jc w:val="both"/>
        <w:rPr>
          <w:color w:val="0F243E" w:themeColor="text2" w:themeShade="80"/>
        </w:rPr>
      </w:pPr>
      <w:r w:rsidRPr="007A72F2">
        <w:rPr>
          <w:color w:val="0F243E" w:themeColor="text2" w:themeShade="80"/>
        </w:rPr>
        <w:br/>
        <w:t>Y otro ejemplo más: supongamos que un operador tiene acumulado un beneficio en unas posiciones vendedoras que mantiene en un mercado que ha experimentado una fuerte bajada. Cree que la tendencia bajista permanece intacta y aún puede dar mucho de sí, pero, por otra parte, no desea correr el riesgo de perder todo lo que lleva ganado si su juicio está equivocado. Ante esta situación puede llevar a cabo dos tipos de maniobras defensivas.</w:t>
      </w:r>
    </w:p>
    <w:p w:rsidR="007A72F2" w:rsidRPr="007A72F2" w:rsidRDefault="007A72F2" w:rsidP="007A72F2">
      <w:pPr>
        <w:jc w:val="both"/>
        <w:rPr>
          <w:color w:val="0F243E" w:themeColor="text2" w:themeShade="80"/>
        </w:rPr>
      </w:pPr>
    </w:p>
    <w:p w:rsidR="007A72F2" w:rsidRPr="007A72F2" w:rsidRDefault="007A72F2" w:rsidP="007A72F2">
      <w:pPr>
        <w:numPr>
          <w:ilvl w:val="0"/>
          <w:numId w:val="2"/>
        </w:numPr>
        <w:jc w:val="both"/>
        <w:rPr>
          <w:color w:val="0F243E" w:themeColor="text2" w:themeShade="80"/>
        </w:rPr>
      </w:pPr>
      <w:r w:rsidRPr="007A72F2">
        <w:rPr>
          <w:b/>
          <w:bCs/>
          <w:color w:val="0F243E" w:themeColor="text2" w:themeShade="80"/>
        </w:rPr>
        <w:t>Situar un stop que implicase liquidar toda su posición en cuanto el mercado subiese más de un determinado porcentaje que él fije.</w:t>
      </w:r>
      <w:r w:rsidRPr="007A72F2">
        <w:rPr>
          <w:color w:val="0F243E" w:themeColor="text2" w:themeShade="80"/>
        </w:rPr>
        <w:t xml:space="preserve"> Si ese stop está demasiado cercano, podría suceder que su posición fuese liquidada como consecuencia de un movimiento bajista poco significativo y que no implique el fin de la tendencia bajista.</w:t>
      </w:r>
    </w:p>
    <w:p w:rsidR="007A72F2" w:rsidRPr="007A72F2" w:rsidRDefault="007A72F2" w:rsidP="007A72F2">
      <w:pPr>
        <w:numPr>
          <w:ilvl w:val="0"/>
          <w:numId w:val="2"/>
        </w:numPr>
        <w:jc w:val="both"/>
        <w:rPr>
          <w:color w:val="0F243E" w:themeColor="text2" w:themeShade="80"/>
        </w:rPr>
      </w:pPr>
      <w:r w:rsidRPr="007A72F2">
        <w:rPr>
          <w:b/>
          <w:bCs/>
          <w:color w:val="0F243E" w:themeColor="text2" w:themeShade="80"/>
        </w:rPr>
        <w:t>Liquidar sólo una parte de la posición abierta</w:t>
      </w:r>
      <w:r w:rsidRPr="007A72F2">
        <w:rPr>
          <w:color w:val="0F243E" w:themeColor="text2" w:themeShade="80"/>
        </w:rPr>
        <w:t>. De este modo, se asegura al menos una parte de los beneficios acumulados y se mantiene la posibilidad de aumentarlos si la tendencia continúa su marcha ascendente.</w:t>
      </w:r>
    </w:p>
    <w:p w:rsidR="007A72F2" w:rsidRPr="007A72F2" w:rsidRDefault="007A72F2" w:rsidP="007A72F2">
      <w:pPr>
        <w:jc w:val="both"/>
        <w:rPr>
          <w:b/>
          <w:bCs/>
          <w:color w:val="0F243E" w:themeColor="text2" w:themeShade="80"/>
        </w:rPr>
      </w:pPr>
    </w:p>
    <w:p w:rsidR="007A72F2" w:rsidRPr="007A72F2" w:rsidRDefault="007A72F2" w:rsidP="007A72F2">
      <w:pPr>
        <w:jc w:val="both"/>
        <w:rPr>
          <w:b/>
          <w:bCs/>
          <w:color w:val="0F243E" w:themeColor="text2" w:themeShade="80"/>
        </w:rPr>
      </w:pPr>
      <w:r w:rsidRPr="007A72F2">
        <w:rPr>
          <w:b/>
          <w:bCs/>
          <w:color w:val="0F243E" w:themeColor="text2" w:themeShade="80"/>
        </w:rPr>
        <w:t>9 - Reducir el tamaño de las operaciones después de una gran pérdida o después de una gran ganancia.</w:t>
      </w:r>
    </w:p>
    <w:p w:rsidR="007A72F2" w:rsidRPr="007A72F2" w:rsidRDefault="007A72F2" w:rsidP="007A72F2">
      <w:pPr>
        <w:jc w:val="both"/>
        <w:rPr>
          <w:color w:val="0F243E" w:themeColor="text2" w:themeShade="80"/>
        </w:rPr>
      </w:pPr>
      <w:r w:rsidRPr="007A72F2">
        <w:rPr>
          <w:color w:val="0F243E" w:themeColor="text2" w:themeShade="80"/>
        </w:rPr>
        <w:br/>
        <w:t>Después de cerrar una posición con pérdidas, un operador puede tomar dos actitudes posibles: puede reducir al mínimo el tamaño de su posición en el mercado o puede, por el contrario, intentar resarcirse de forma inmediata tomando, por ejemplo, posiciones de signo contrario a aquellas que le produjeron la pérdida.</w:t>
      </w:r>
    </w:p>
    <w:p w:rsidR="007A72F2" w:rsidRPr="007A72F2" w:rsidRDefault="007A72F2" w:rsidP="007A72F2">
      <w:pPr>
        <w:jc w:val="both"/>
        <w:rPr>
          <w:color w:val="0F243E" w:themeColor="text2" w:themeShade="80"/>
        </w:rPr>
      </w:pPr>
      <w:r w:rsidRPr="007A72F2">
        <w:rPr>
          <w:color w:val="0F243E" w:themeColor="text2" w:themeShade="80"/>
        </w:rPr>
        <w:br/>
        <w:t xml:space="preserve">En general no es aconsejable intentar resarcirse de forma inmediata y sin un análisis detenido de la situación. Sólo si la decisión de cambiar una posición compradora por una vendedora, o al </w:t>
      </w:r>
      <w:r w:rsidRPr="007A72F2">
        <w:rPr>
          <w:color w:val="0F243E" w:themeColor="text2" w:themeShade="80"/>
        </w:rPr>
        <w:lastRenderedPageBreak/>
        <w:t>contrario, nace de un análisis objetivo que hace comprender al operador que su posición anterior estaba equivocada y que lo que creía que era un mercado alcista es, en realidad, un mercado bajista, o al revés, puede ser recomendable la toma inmediata de posiciones en el mercado.</w:t>
      </w:r>
    </w:p>
    <w:p w:rsidR="007A72F2" w:rsidRPr="007A72F2" w:rsidRDefault="007A72F2" w:rsidP="007A72F2">
      <w:pPr>
        <w:jc w:val="both"/>
        <w:rPr>
          <w:color w:val="0F243E" w:themeColor="text2" w:themeShade="80"/>
        </w:rPr>
      </w:pPr>
      <w:r w:rsidRPr="007A72F2">
        <w:rPr>
          <w:color w:val="0F243E" w:themeColor="text2" w:themeShade="80"/>
        </w:rPr>
        <w:br/>
        <w:t>La segunda parte de la recomendación contenida en esta regla de la gestión del dinero puede parecer más sorprendente. Sin embargo, reducir el nivel de las transacciones después de haber obtenido un gran beneficio puede resultar más crucial para el operador. Por alguna razón, la mayor parte de los operadores suelen experimentar sus mayores pérdidas inmediatamente después de haber obtenido sus mayores beneficios. Tal vez sea que, a menudo, a los operadores les resulta difícil ver como dinero real, las ganancias que acaban de obtener o las ganancias de las posiciones todavía no cerradas. Lo cierto es que existe alguna razón psicológica que conduce a muchos operadores a relajarse cada vez que tienen una racha ganadora, con lo cuál incurren en pérdidas. Por ello deben extremarse las precauciones después de un gran beneficio, e incluso puede ser aconsejable reducir el tamaño de la posición en el mercado.</w:t>
      </w:r>
    </w:p>
    <w:p w:rsidR="007A72F2" w:rsidRPr="007A72F2" w:rsidRDefault="007A72F2" w:rsidP="007A72F2">
      <w:pPr>
        <w:jc w:val="both"/>
        <w:rPr>
          <w:color w:val="0F243E" w:themeColor="text2" w:themeShade="80"/>
        </w:rPr>
      </w:pPr>
      <w:r w:rsidRPr="007A72F2">
        <w:rPr>
          <w:color w:val="0F243E" w:themeColor="text2" w:themeShade="80"/>
        </w:rPr>
        <w:br/>
        <w:t>El exceso de confianza puede iniciar el camino de la devolución de ganancias.</w:t>
      </w:r>
    </w:p>
    <w:p w:rsidR="007A72F2" w:rsidRPr="007A72F2" w:rsidRDefault="007A72F2" w:rsidP="007A72F2">
      <w:pPr>
        <w:jc w:val="both"/>
        <w:rPr>
          <w:b/>
          <w:bCs/>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rPr>
        <w:br w:type="page"/>
      </w:r>
      <w:bookmarkStart w:id="15" w:name="_Toc33727473"/>
      <w:r w:rsidRPr="00D13F16">
        <w:rPr>
          <w:color w:val="0F243E" w:themeColor="text2" w:themeShade="80"/>
          <w:sz w:val="28"/>
          <w:szCs w:val="28"/>
        </w:rPr>
        <w:lastRenderedPageBreak/>
        <w:t>EL FOREX COMO UN NEGOCIO (</w:t>
      </w:r>
      <w:r w:rsidR="0022057F" w:rsidRPr="00D13F16">
        <w:rPr>
          <w:color w:val="0F243E" w:themeColor="text2" w:themeShade="80"/>
          <w:sz w:val="28"/>
          <w:szCs w:val="28"/>
        </w:rPr>
        <w:t>por</w:t>
      </w:r>
      <w:r w:rsidRPr="00D13F16">
        <w:rPr>
          <w:color w:val="0F243E" w:themeColor="text2" w:themeShade="80"/>
          <w:sz w:val="28"/>
          <w:szCs w:val="28"/>
        </w:rPr>
        <w:t xml:space="preserve"> J</w:t>
      </w:r>
      <w:r w:rsidR="0022057F" w:rsidRPr="00D13F16">
        <w:rPr>
          <w:color w:val="0F243E" w:themeColor="text2" w:themeShade="80"/>
          <w:sz w:val="28"/>
          <w:szCs w:val="28"/>
        </w:rPr>
        <w:t>osé Soto</w:t>
      </w:r>
      <w:r w:rsidRPr="00D13F16">
        <w:rPr>
          <w:color w:val="0F243E" w:themeColor="text2" w:themeShade="80"/>
          <w:sz w:val="28"/>
          <w:szCs w:val="28"/>
        </w:rPr>
        <w:t>)</w:t>
      </w:r>
      <w:bookmarkEnd w:id="15"/>
    </w:p>
    <w:p w:rsidR="007A72F2" w:rsidRPr="007A72F2" w:rsidRDefault="007A72F2" w:rsidP="007A72F2">
      <w:pPr>
        <w:jc w:val="both"/>
        <w:rPr>
          <w:color w:val="0F243E" w:themeColor="text2" w:themeShade="80"/>
        </w:rPr>
      </w:pPr>
      <w:r w:rsidRPr="007A72F2">
        <w:rPr>
          <w:color w:val="0F243E" w:themeColor="text2" w:themeShade="80"/>
        </w:rPr>
        <w:br/>
        <w:t>El dueño de una empresa pequeña debe realizar investigación de Mercado, decidir cual producto o servicio va a comercializar y tiene mayor probabilidad de éxito. Luego debe tomar decisiones y observar si las que tomó fueron las correctas, con el fin de mejorarlas y obtener mejor rentabilidad en un futuro. Realizar transacciones en el mercado Forex no es diferente. Como inversionistas del Forex, contamos con mucha información disponible a nuestro alcance, pero con poco capital. Nuestra prioridad es conservar este capital, y debemos exponerlo al riesgo del mercado Forex, sólo bajo en las mejores situaciones. Tanto inversionistas como empresarios, deben aprender lecciones cruciales y a veces costosas de sus errores con la esperanza de ir convirtiéndose en expertos a largo plazo. A continuación veremos algunas lecciones, ya que nuestro fin es minimizar pérdidas y maximizar el potencial de nuestro capital al colocarlo bajo situaciones de riesgo.</w:t>
      </w:r>
    </w:p>
    <w:p w:rsidR="007A72F2" w:rsidRPr="007A72F2" w:rsidRDefault="007A72F2" w:rsidP="007A72F2">
      <w:pPr>
        <w:jc w:val="both"/>
        <w:rPr>
          <w:color w:val="0F243E" w:themeColor="text2" w:themeShade="80"/>
        </w:rPr>
      </w:pPr>
      <w:r w:rsidRPr="007A72F2">
        <w:rPr>
          <w:color w:val="0F243E" w:themeColor="text2" w:themeShade="80"/>
        </w:rPr>
        <w:br/>
        <w:t>La tendencia es tu amigo: Este dicho es más antiguo que muchas personas, pero aún válido hoy en día. Una tendencia se define cuando algunos de los factores fundamentales sobrepesa el otro lado, en cantidad suficiente como para causar desequilibrio. Hasta hace poco, los compradores inundaron el mercado con el dólar depreciado y mientras continuaron comprando Euros, una tendencia marcada pudo ser notada en este par. A pesar de que esta tendencia a veces se desacelera o inclusive para, aquellas personas que son fieles a sus decisiones y realizan transacciones a favor de la tendencia, fueron altamente recompensadas. Encontrar los puntos más altos y más bajos para vender y comprar puede costarle mucho capital al inversionista principiante, por lo que muchas veces conviene más seguir la tendencia.</w:t>
      </w:r>
    </w:p>
    <w:p w:rsidR="007A72F2" w:rsidRPr="007A72F2" w:rsidRDefault="007A72F2" w:rsidP="007A72F2">
      <w:pPr>
        <w:jc w:val="both"/>
        <w:rPr>
          <w:color w:val="0F243E" w:themeColor="text2" w:themeShade="80"/>
        </w:rPr>
      </w:pPr>
      <w:r w:rsidRPr="007A72F2">
        <w:rPr>
          <w:color w:val="0F243E" w:themeColor="text2" w:themeShade="80"/>
        </w:rPr>
        <w:br/>
        <w:t xml:space="preserve">Si la tendencia cambia de dirección, posiblemente tengamos mucha oportunidad de detectar este cambio y tomar una posición. Hasta que esto esté claro, no trate de escoger los puntos más altos para vender y los más bajos para comprar y déjelo a los expertos. </w:t>
      </w:r>
    </w:p>
    <w:p w:rsidR="007A72F2" w:rsidRPr="007A72F2" w:rsidRDefault="007A72F2" w:rsidP="007A72F2">
      <w:pPr>
        <w:jc w:val="both"/>
        <w:rPr>
          <w:color w:val="0F243E" w:themeColor="text2" w:themeShade="80"/>
        </w:rPr>
      </w:pPr>
      <w:r w:rsidRPr="007A72F2">
        <w:rPr>
          <w:color w:val="0F243E" w:themeColor="text2" w:themeShade="80"/>
        </w:rPr>
        <w:br/>
        <w:t xml:space="preserve">Paciencia, paciencia y más paciencia: Debe esperar a que sean las condiciones óptimas y con más probabilidades de éxito para tomar posiciones en forex. No sea de esas personas que todos los días quieren entrar a una posición. Tomar una posición antes de tiempo normalmente resulta en que justamente se invierte y se va en la otra dirección y genera pérdida. Independientemente de nuestro análisis, debemos escoger nuestro precio de entrada con anticipación y esperar a que el mercado llegue a este precio. </w:t>
      </w:r>
    </w:p>
    <w:p w:rsidR="007A72F2" w:rsidRPr="007A72F2" w:rsidRDefault="007A72F2" w:rsidP="007A72F2">
      <w:pPr>
        <w:jc w:val="both"/>
        <w:rPr>
          <w:color w:val="0F243E" w:themeColor="text2" w:themeShade="80"/>
        </w:rPr>
      </w:pPr>
      <w:r w:rsidRPr="007A72F2">
        <w:rPr>
          <w:color w:val="0F243E" w:themeColor="text2" w:themeShade="80"/>
        </w:rPr>
        <w:br/>
        <w:t xml:space="preserve">Algunos expertos dicen que las ordenes de mercado (Market orders: son aquellos precios en donde uno entra de inmediato a la posición) están diseñados para los impulsivos, y las ordenes de entrada (Entry orders: Son aquellas posiciones que se colocan con anticipación, pero son llenadas posteriormente, cuando el mercado llega al precio establecido) son diseñadas para los pensantes e inteligentes. </w:t>
      </w:r>
    </w:p>
    <w:p w:rsidR="007A72F2" w:rsidRPr="007A72F2" w:rsidRDefault="007A72F2" w:rsidP="007A72F2">
      <w:pPr>
        <w:jc w:val="both"/>
        <w:rPr>
          <w:color w:val="0F243E" w:themeColor="text2" w:themeShade="80"/>
        </w:rPr>
      </w:pPr>
      <w:r w:rsidRPr="007A72F2">
        <w:rPr>
          <w:color w:val="0F243E" w:themeColor="text2" w:themeShade="80"/>
        </w:rPr>
        <w:br/>
        <w:t xml:space="preserve">Modificando la posición y posiciones muy grandes: Así como el dueño de una tienda nunca colocaría el mismo producto en todos sus estantes, un trader debe abstenerse de esta misma tentación. El dueño de la tienda comercializará un número variado de productos, determinará cuáles son los de mayor rotación, cuáles se venden menos, cuáles son más rentables y cuáles </w:t>
      </w:r>
      <w:r w:rsidRPr="007A72F2">
        <w:rPr>
          <w:color w:val="0F243E" w:themeColor="text2" w:themeShade="80"/>
        </w:rPr>
        <w:lastRenderedPageBreak/>
        <w:t>producen pérdidas, y en base a esta información, alocará el capital en sus siguientes inversiones. De igual forma aunque sabe que existe un producto que esta de moda, no va a comprar únicamente de ese producto y dejar de comprar el resto con la esperanza de vender solamente ese todo el mes. De igual forma debe ser el Forres. Cada quien debe ir experimentando con los diferentes pares e indicadores técnicos y fundamentales, y no debe apostar todo enana posición aunque sepa 99% con certeza que se irá en su dirección.</w:t>
      </w:r>
    </w:p>
    <w:p w:rsidR="007A72F2" w:rsidRPr="007A72F2" w:rsidRDefault="007A72F2" w:rsidP="007A72F2">
      <w:pPr>
        <w:jc w:val="both"/>
        <w:rPr>
          <w:color w:val="0F243E" w:themeColor="text2" w:themeShade="80"/>
        </w:rPr>
      </w:pPr>
      <w:r w:rsidRPr="007A72F2">
        <w:rPr>
          <w:color w:val="0F243E" w:themeColor="text2" w:themeShade="80"/>
        </w:rPr>
        <w:br/>
        <w:t>Estos puntos antes mencionados son algunas cosas que nos ayudarán a ser mejores en el Forres. Sin embargo, el primer paso para eliminar malos hábitos debe ser reconocerlos y tomar acción para destruirlos y reemplazarlos con hábitos buenos y que generen utilidades. Una forma para realizar esto, es por medio de la utilización de un diario, en donde se apunta cada posición, la lógica por la cual se ingreso, y cuando y por que se salió de la posición. También se debe anotar el resultado, y cualquier conclusión o lección que se haya aprendido. Recuerde que únicamente podemos aprender de nuestros errores, si estamos concientes que efectivamente, son errores.</w:t>
      </w:r>
    </w:p>
    <w:p w:rsidR="007A72F2" w:rsidRPr="007A72F2" w:rsidRDefault="007A72F2" w:rsidP="007A72F2">
      <w:pPr>
        <w:jc w:val="both"/>
        <w:rPr>
          <w:b/>
          <w:bCs/>
          <w:color w:val="0F243E" w:themeColor="text2" w:themeShade="80"/>
        </w:rPr>
      </w:pPr>
      <w:r w:rsidRPr="007A72F2">
        <w:rPr>
          <w:color w:val="0F243E" w:themeColor="text2" w:themeShade="80"/>
        </w:rPr>
        <w:br/>
      </w: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16" w:name="_Toc33727474"/>
      <w:r w:rsidRPr="00D13F16">
        <w:rPr>
          <w:color w:val="0F243E" w:themeColor="text2" w:themeShade="80"/>
          <w:sz w:val="28"/>
          <w:szCs w:val="28"/>
        </w:rPr>
        <w:lastRenderedPageBreak/>
        <w:t>ANÁLISIS FUNDAMENTAL: REPERCUSIONES DE LAS TASAS DE INTERÉS EN EL VALOR DE LAS DIVISAS.</w:t>
      </w:r>
      <w:bookmarkEnd w:id="16"/>
    </w:p>
    <w:p w:rsidR="007A72F2" w:rsidRPr="007A72F2" w:rsidRDefault="007A72F2" w:rsidP="007A72F2">
      <w:pPr>
        <w:jc w:val="both"/>
        <w:rPr>
          <w:rStyle w:val="Textoennegrita"/>
          <w:b w:val="0"/>
          <w:bCs w:val="0"/>
          <w:color w:val="0F243E" w:themeColor="text2" w:themeShade="80"/>
        </w:rPr>
      </w:pPr>
      <w:r w:rsidRPr="007A72F2">
        <w:rPr>
          <w:color w:val="0F243E" w:themeColor="text2" w:themeShade="80"/>
        </w:rPr>
        <w:br/>
      </w:r>
      <w:r w:rsidRPr="007A72F2">
        <w:rPr>
          <w:rStyle w:val="Textoennegrita"/>
          <w:b w:val="0"/>
          <w:bCs w:val="0"/>
          <w:color w:val="0F243E" w:themeColor="text2" w:themeShade="80"/>
        </w:rPr>
        <w:t>Con el ánimo de contribuir aún mas para nuestros lectores, en especial para aquellos que quieran aprender datos básicos importantes para invertir en Forex con la estrategia de análisis fundamental, en esta ocasión vamos a tratar un tema de la mayor importancia: La repercusión de las tasas de interés en el valor de una moneda, tomando en cuenta tanto consideraciones en el nivel macroeconómico como en el nivel microeconómico.</w:t>
      </w:r>
    </w:p>
    <w:p w:rsidR="007A72F2" w:rsidRPr="007A72F2" w:rsidRDefault="007A72F2" w:rsidP="007A72F2">
      <w:pPr>
        <w:jc w:val="both"/>
        <w:rPr>
          <w:rStyle w:val="Textoennegrita"/>
          <w:b w:val="0"/>
          <w:bCs w:val="0"/>
          <w:color w:val="0F243E" w:themeColor="text2" w:themeShade="80"/>
        </w:rPr>
      </w:pPr>
      <w:r w:rsidRPr="007A72F2">
        <w:rPr>
          <w:b/>
          <w:bCs/>
          <w:color w:val="0F243E" w:themeColor="text2" w:themeShade="80"/>
        </w:rPr>
        <w:br/>
      </w:r>
      <w:r w:rsidRPr="007A72F2">
        <w:rPr>
          <w:color w:val="0F243E" w:themeColor="text2" w:themeShade="80"/>
        </w:rPr>
        <w:t>Se puede decir que las tasas de interés son una de las principales consideraciones que debe tener en cuenta quien analiza y pretende entender la economía de un país y los diferentes factores que influyen en la valorización o desvalorización de su moneda.</w:t>
      </w:r>
      <w:r w:rsidRPr="007A72F2">
        <w:rPr>
          <w:b/>
          <w:bCs/>
          <w:color w:val="0F243E" w:themeColor="text2" w:themeShade="80"/>
        </w:rPr>
        <w:t xml:space="preserve"> C</w:t>
      </w:r>
      <w:r w:rsidRPr="007A72F2">
        <w:rPr>
          <w:rStyle w:val="Textoennegrita"/>
          <w:b w:val="0"/>
          <w:bCs w:val="0"/>
          <w:color w:val="0F243E" w:themeColor="text2" w:themeShade="80"/>
        </w:rPr>
        <w:t>omo vemos, este es un tema fundamental para quien quiera saber aunque sea de manera superficial invertir en Forex con la estrategia de análisis fundamental.</w:t>
      </w:r>
    </w:p>
    <w:p w:rsidR="007A72F2" w:rsidRPr="007A72F2" w:rsidRDefault="007A72F2" w:rsidP="007A72F2">
      <w:pPr>
        <w:jc w:val="both"/>
        <w:rPr>
          <w:rStyle w:val="Textoennegrita"/>
          <w:color w:val="0F243E" w:themeColor="text2" w:themeShade="80"/>
        </w:rPr>
      </w:pPr>
      <w:r w:rsidRPr="007A72F2">
        <w:rPr>
          <w:b/>
          <w:bCs/>
          <w:color w:val="0F243E" w:themeColor="text2" w:themeShade="80"/>
        </w:rPr>
        <w:br/>
      </w:r>
      <w:r w:rsidRPr="007A72F2">
        <w:rPr>
          <w:rStyle w:val="Textoennegrita"/>
          <w:color w:val="0F243E" w:themeColor="text2" w:themeShade="80"/>
        </w:rPr>
        <w:t>TASAS DE INTERÉS.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Definición e importancia.</w:t>
      </w:r>
    </w:p>
    <w:p w:rsidR="007A72F2" w:rsidRPr="007A72F2" w:rsidRDefault="007A72F2" w:rsidP="007A72F2">
      <w:pPr>
        <w:jc w:val="both"/>
        <w:rPr>
          <w:color w:val="0F243E" w:themeColor="text2" w:themeShade="80"/>
        </w:rPr>
      </w:pPr>
      <w:r w:rsidRPr="007A72F2">
        <w:rPr>
          <w:color w:val="0F243E" w:themeColor="text2" w:themeShade="80"/>
        </w:rPr>
        <w:br/>
        <w:t>Las tasas de interés es el porcentaje de capital que reciben las personas que intervienen en una economía por prestar o depositar su dinero en un banco. Generalmente este porcentaje se mide tomando la cantidad de capital que se gana por periodos de un año. La base para determinar cuánto es la cantidad de  capital que se recibe por el periodo de tiempo es el capital prestado  o depositado en banco, del cual se calcula el porcentaje señalado.</w:t>
      </w:r>
    </w:p>
    <w:p w:rsidR="007A72F2" w:rsidRPr="007A72F2" w:rsidRDefault="007A72F2" w:rsidP="007A72F2">
      <w:pPr>
        <w:jc w:val="both"/>
        <w:rPr>
          <w:color w:val="0F243E" w:themeColor="text2" w:themeShade="80"/>
        </w:rPr>
      </w:pPr>
      <w:r w:rsidRPr="007A72F2">
        <w:rPr>
          <w:color w:val="0F243E" w:themeColor="text2" w:themeShade="80"/>
        </w:rPr>
        <w:br/>
        <w:t>Las tasas de interés tienen una especial influencia en la economía por múltiples factores. La idea básica fundamental que deben tener en cuenta aquellos que piensan invertir en Forex con la estrategia de análisis fundamental es que las tasas de interés pueden incentivar el ahorro o capitalización o pueden incentivar el gasto o la inversión tanto a un nivel macro como microeconómico. Es por ello que los países al poder controlar las tasas de interés tienen una relativa maniobrabilidad sobre la dirección que toma su economía.</w:t>
      </w:r>
    </w:p>
    <w:p w:rsidR="007A72F2" w:rsidRPr="007A72F2" w:rsidRDefault="007A72F2" w:rsidP="007A72F2">
      <w:pPr>
        <w:jc w:val="both"/>
        <w:rPr>
          <w:color w:val="0F243E" w:themeColor="text2" w:themeShade="80"/>
        </w:rPr>
      </w:pPr>
      <w:r w:rsidRPr="007A72F2">
        <w:rPr>
          <w:color w:val="0F243E" w:themeColor="text2" w:themeShade="80"/>
        </w:rPr>
        <w:br/>
        <w:t>Ahora bien, vamos a ver como influyen las tasas de interés tanto en un nivel microeconómico como macroeconómico.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Influencia de las tasas de interés en el valor de las divisas.</w:t>
      </w:r>
    </w:p>
    <w:p w:rsidR="007A72F2" w:rsidRPr="007A72F2" w:rsidRDefault="007A72F2" w:rsidP="007A72F2">
      <w:pPr>
        <w:jc w:val="both"/>
        <w:rPr>
          <w:rStyle w:val="Textoennegrita"/>
          <w:b w:val="0"/>
          <w:bCs w:val="0"/>
          <w:color w:val="0F243E" w:themeColor="text2" w:themeShade="80"/>
        </w:rPr>
      </w:pPr>
      <w:r w:rsidRPr="007A72F2">
        <w:rPr>
          <w:color w:val="0F243E" w:themeColor="text2" w:themeShade="80"/>
        </w:rPr>
        <w:br/>
      </w:r>
      <w:r w:rsidRPr="007A72F2">
        <w:rPr>
          <w:rStyle w:val="Textoennegrita"/>
          <w:b w:val="0"/>
          <w:bCs w:val="0"/>
          <w:color w:val="0F243E" w:themeColor="text2" w:themeShade="80"/>
        </w:rPr>
        <w:t>Hay varios puntos a tener en cuenta por parte de quienes piensan invertir en Forex teniendo en cuenta las tasas de interés. Veremos por aparte cuatro de éstos puntos.</w:t>
      </w:r>
    </w:p>
    <w:p w:rsidR="007A72F2" w:rsidRPr="007A72F2" w:rsidRDefault="007A72F2" w:rsidP="007A72F2">
      <w:pPr>
        <w:jc w:val="both"/>
        <w:rPr>
          <w:color w:val="0F243E" w:themeColor="text2" w:themeShade="80"/>
        </w:rPr>
      </w:pPr>
      <w:r w:rsidRPr="007A72F2">
        <w:rPr>
          <w:color w:val="0F243E" w:themeColor="text2" w:themeShade="80"/>
        </w:rPr>
        <w:br/>
      </w:r>
      <w:r w:rsidRPr="007A72F2">
        <w:rPr>
          <w:b/>
          <w:color w:val="0F243E" w:themeColor="text2" w:themeShade="80"/>
        </w:rPr>
        <w:t>- Las tasas de interés tienen influencia sobre el ahorro y la inversión.</w:t>
      </w:r>
      <w:r w:rsidRPr="007A72F2">
        <w:rPr>
          <w:color w:val="0F243E" w:themeColor="text2" w:themeShade="80"/>
        </w:rPr>
        <w:t xml:space="preserve"> Este es quizá el efecto de mayor repercusión y el más conocido por su importancia. Su importancia radica en que si hay unas tasas de interés altas, las personas van a preferir conseguir capital y ahorrarlo, generando con este capital unos intereses que en un futuro les vana a permitir gozar de la posibilidad de adquirir más bienes y servicios.</w:t>
      </w:r>
    </w:p>
    <w:p w:rsidR="007A72F2" w:rsidRPr="007A72F2" w:rsidRDefault="007A72F2" w:rsidP="007A72F2">
      <w:pPr>
        <w:jc w:val="both"/>
        <w:rPr>
          <w:color w:val="0F243E" w:themeColor="text2" w:themeShade="80"/>
        </w:rPr>
      </w:pPr>
      <w:r w:rsidRPr="007A72F2">
        <w:rPr>
          <w:color w:val="0F243E" w:themeColor="text2" w:themeShade="80"/>
        </w:rPr>
        <w:lastRenderedPageBreak/>
        <w:br/>
        <w:t>Por el contrario, si las tasas de interés se disminuyen las personas van a preferir invertir en otros bienes que les permitan o gozar de ellos, o conseguir dinero a través de otras actividades diferentes del simple ahorro o capitalización.</w:t>
      </w:r>
    </w:p>
    <w:p w:rsidR="007A72F2" w:rsidRPr="007A72F2" w:rsidRDefault="007A72F2" w:rsidP="007A72F2">
      <w:pPr>
        <w:jc w:val="both"/>
        <w:rPr>
          <w:color w:val="0F243E" w:themeColor="text2" w:themeShade="80"/>
        </w:rPr>
      </w:pPr>
      <w:r w:rsidRPr="007A72F2">
        <w:rPr>
          <w:color w:val="0F243E" w:themeColor="text2" w:themeShade="80"/>
        </w:rPr>
        <w:br/>
        <w:t>Como vemos, las tasas de interés pueden cambiar los rumbos de una economía, es por ello que el inversionista de Forex que tiene en cuenta la estrategia de análisis fundamental, ya que unas tasas de interés bajas indican una época de inversión, unas altas indican una época de ahorro.</w:t>
      </w:r>
    </w:p>
    <w:p w:rsidR="00504AE1" w:rsidRDefault="007A72F2" w:rsidP="007A72F2">
      <w:pPr>
        <w:jc w:val="both"/>
        <w:rPr>
          <w:color w:val="0F243E" w:themeColor="text2" w:themeShade="80"/>
        </w:rPr>
      </w:pPr>
      <w:r w:rsidRPr="007A72F2">
        <w:rPr>
          <w:color w:val="0F243E" w:themeColor="text2" w:themeShade="80"/>
        </w:rPr>
        <w:br/>
      </w:r>
      <w:r w:rsidRPr="007A72F2">
        <w:rPr>
          <w:b/>
          <w:color w:val="0F243E" w:themeColor="text2" w:themeShade="80"/>
        </w:rPr>
        <w:t>- Influencia sobre el consumo.</w:t>
      </w:r>
      <w:r w:rsidRPr="007A72F2">
        <w:rPr>
          <w:color w:val="0F243E" w:themeColor="text2" w:themeShade="80"/>
        </w:rPr>
        <w:t xml:space="preserve"> Cuando las tasas de interés son altas, el dinero tiende a cobrar un valor especial, pues puede ser más rentable ahorrarlo a gastarlo, es por ello que en estos períodos las personas no tienden ni a invertir ni a consumir mucho. El efecto de esto es que la economía va a estar menos activa y se va a mover poco durante el proceso de capitalización.</w:t>
      </w:r>
    </w:p>
    <w:p w:rsidR="007A72F2" w:rsidRPr="007A72F2" w:rsidRDefault="007A72F2" w:rsidP="007A72F2">
      <w:pPr>
        <w:jc w:val="both"/>
        <w:rPr>
          <w:color w:val="0F243E" w:themeColor="text2" w:themeShade="80"/>
        </w:rPr>
      </w:pPr>
      <w:r w:rsidRPr="007A72F2">
        <w:rPr>
          <w:color w:val="0F243E" w:themeColor="text2" w:themeShade="80"/>
        </w:rPr>
        <w:br/>
        <w:t>Lo contrario ocurre si las tasas de interés son bajas.</w:t>
      </w:r>
    </w:p>
    <w:p w:rsidR="00504AE1" w:rsidRDefault="007A72F2" w:rsidP="007A72F2">
      <w:pPr>
        <w:jc w:val="both"/>
        <w:rPr>
          <w:color w:val="0F243E" w:themeColor="text2" w:themeShade="80"/>
        </w:rPr>
      </w:pPr>
      <w:r w:rsidRPr="007A72F2">
        <w:rPr>
          <w:color w:val="0F243E" w:themeColor="text2" w:themeShade="80"/>
        </w:rPr>
        <w:br/>
      </w:r>
      <w:r w:rsidRPr="007A72F2">
        <w:rPr>
          <w:b/>
          <w:color w:val="0F243E" w:themeColor="text2" w:themeShade="80"/>
        </w:rPr>
        <w:t>- Influencia sobre la distribución de la riqueza.</w:t>
      </w:r>
      <w:r w:rsidRPr="007A72F2">
        <w:rPr>
          <w:color w:val="0F243E" w:themeColor="text2" w:themeShade="80"/>
        </w:rPr>
        <w:t xml:space="preserve"> En el interior de una economía hay agentes que se perjudican con el alza de las tasas y otros que se benefician de ello. Por ejemplo, aquellos que se encuentran endeudados en el momento en que les suben las tasas de interés tendrán que pagar más para sostener la deuda y tendrán menos capacidad para invertir. También muchos empresarios verán restringida su capacidad de inversión ya que hacer préstamos para inversión se convierte en una actividad costosa.</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Estos factores influyen finalmente en el valor de una divisa, es por ello que el inversionista de Forex que utiliza la estrategia de análisis fundamental los debe tener muy en cuenta al hacer sus operaciones.</w:t>
      </w: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17" w:name="_Toc33727475"/>
      <w:r w:rsidRPr="00D13F16">
        <w:rPr>
          <w:color w:val="0F243E" w:themeColor="text2" w:themeShade="80"/>
          <w:sz w:val="28"/>
          <w:szCs w:val="28"/>
        </w:rPr>
        <w:lastRenderedPageBreak/>
        <w:t>ANÁLISIS FUNDAMENTAL: ACERCA DE LO QUE ES LA INFLACIÓN.</w:t>
      </w:r>
      <w:bookmarkEnd w:id="17"/>
    </w:p>
    <w:p w:rsidR="007A72F2" w:rsidRPr="007A72F2" w:rsidRDefault="007A72F2" w:rsidP="00504AE1">
      <w:pPr>
        <w:jc w:val="both"/>
        <w:rPr>
          <w:rStyle w:val="Textoennegrita"/>
          <w:b w:val="0"/>
          <w:color w:val="0F243E" w:themeColor="text2" w:themeShade="80"/>
        </w:rPr>
      </w:pPr>
      <w:r w:rsidRPr="007A72F2">
        <w:br/>
      </w:r>
      <w:r w:rsidRPr="007A72F2">
        <w:rPr>
          <w:rStyle w:val="Textoennegrita"/>
          <w:b w:val="0"/>
          <w:color w:val="0F243E" w:themeColor="text2" w:themeShade="80"/>
        </w:rPr>
        <w:t>Al aplicar la estrategia de análisis fundamental al invertir en Forex es importante analizar muchos de los factores que influyen en el precio de una divisa. Existen muchos factores que influyen en el precio. La inflación o deflación del poder adquisitivo de una moneda es uno de estos factores que pueden tener una influencia decisiva en el valor de una moneda.</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Definición de Inflación:</w:t>
      </w:r>
    </w:p>
    <w:p w:rsidR="007A72F2" w:rsidRPr="007A72F2" w:rsidRDefault="007A72F2" w:rsidP="007A72F2">
      <w:pPr>
        <w:jc w:val="both"/>
        <w:rPr>
          <w:color w:val="0F243E" w:themeColor="text2" w:themeShade="80"/>
        </w:rPr>
      </w:pPr>
      <w:r w:rsidRPr="007A72F2">
        <w:rPr>
          <w:color w:val="0F243E" w:themeColor="text2" w:themeShade="80"/>
        </w:rPr>
        <w:br/>
        <w:t>La inflación es la disminución del poder adquisitivo de una moneda. Esto significa que cuando hay inflación, con la moneda que se analiza se pueden adquirir menos bienes y servicios respecto a un tiempo anterior. Por ello se dice que la moneda reduce su valor cuando hay inflación, ya que las mismas 100 unidades de una moneda en un tiempo anterior determinado ya no pueden comprar los mismos bienes que se pueden comprar con esas mismas 100 unidades en un tiempo futuro.</w:t>
      </w:r>
    </w:p>
    <w:p w:rsidR="00504AE1" w:rsidRDefault="007A72F2" w:rsidP="007A72F2">
      <w:pPr>
        <w:jc w:val="both"/>
        <w:rPr>
          <w:color w:val="0F243E" w:themeColor="text2" w:themeShade="80"/>
          <w:u w:val="single"/>
        </w:rPr>
      </w:pPr>
      <w:r w:rsidRPr="007A72F2">
        <w:rPr>
          <w:color w:val="0F243E" w:themeColor="text2" w:themeShade="80"/>
        </w:rPr>
        <w:br/>
        <w:t>Se puede ilustrar con un ejemplo: Digamos que el 10 de Agosto de 2007 Juan podía comprar su mercado completo por un valor de 35un. 30 días más tarde, el mismo Juan decide ir a comprar su mercado habitual y se encuentra con que sus 35un ya no le alcanzan, y tiene que agregar 5un más. E</w:t>
      </w:r>
      <w:r w:rsidRPr="007A72F2">
        <w:rPr>
          <w:color w:val="0F243E" w:themeColor="text2" w:themeShade="80"/>
          <w:u w:val="single"/>
        </w:rPr>
        <w:t>ste fenómeno tan simple es lo que implica la inflación, un importante factor a tener en cuenta al invertir en Forex con la estrategia de análisis fundamental.</w:t>
      </w:r>
    </w:p>
    <w:p w:rsidR="00504AE1" w:rsidRDefault="007A72F2" w:rsidP="007A72F2">
      <w:pPr>
        <w:jc w:val="both"/>
        <w:rPr>
          <w:color w:val="0F243E" w:themeColor="text2" w:themeShade="80"/>
        </w:rPr>
      </w:pPr>
      <w:r w:rsidRPr="007A72F2">
        <w:rPr>
          <w:color w:val="0F243E" w:themeColor="text2" w:themeShade="80"/>
        </w:rPr>
        <w:br/>
        <w:t>Por supuesto que la inflación no es un fenómeno tan simple como la manera en que se puso el ejemplo. El ejemplo sólo era para ilustrar. En realidad, para saber acerca de la inflación de una moneda la operación a realizar es tomar los productos que más se consumen al interior de un país a nivel de canasta familiar, hacer un promedio entre los precios de todos estos productos y de allí sacar el nivel en que esta el poder adquisitivo de una moneda. Al hacer esta misma operación con el paso de los días, se sabrá como van variando los precios y si el valor de la moneda que se toma se encuentra en estado de inflación o no.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Otro fenómeno importante que se debe tener en cuenta al invertir en Forex a la hora de utilizar la estrategia de análisis fundamental es que el fenómeno contrario a la inflación es la deflación. Esta también tiene consecuencias importantes en la economía del país que se afecta por ella.</w:t>
      </w:r>
    </w:p>
    <w:p w:rsidR="00504AE1" w:rsidRDefault="007A72F2" w:rsidP="007A72F2">
      <w:pPr>
        <w:jc w:val="both"/>
        <w:rPr>
          <w:color w:val="0F243E" w:themeColor="text2" w:themeShade="80"/>
          <w:u w:val="single"/>
        </w:rPr>
      </w:pPr>
      <w:r w:rsidRPr="007A72F2">
        <w:rPr>
          <w:color w:val="0F243E" w:themeColor="text2" w:themeShade="80"/>
        </w:rPr>
        <w:br/>
        <w:t xml:space="preserve">La deflación, contrariamente a la inflación, es el aumento del  poder adquisitivo de una moneda respecto a los bienes y servicios. Significa que con cierta cantidad de ésta moneda se podrán adquirir una gran cantidad de  bienes y servicios. </w:t>
      </w:r>
      <w:r w:rsidRPr="007A72F2">
        <w:rPr>
          <w:color w:val="0F243E" w:themeColor="text2" w:themeShade="80"/>
          <w:u w:val="single"/>
        </w:rPr>
        <w:t xml:space="preserve">La deflación por ello esta ligada al aumento del valor de una divisa, un hecho que debemos tener en cuenta al invertir en </w:t>
      </w:r>
      <w:proofErr w:type="spellStart"/>
      <w:r w:rsidRPr="007A72F2">
        <w:rPr>
          <w:color w:val="0F243E" w:themeColor="text2" w:themeShade="80"/>
          <w:u w:val="single"/>
        </w:rPr>
        <w:t>Forex</w:t>
      </w:r>
      <w:proofErr w:type="spellEnd"/>
      <w:r w:rsidRPr="007A72F2">
        <w:rPr>
          <w:color w:val="0F243E" w:themeColor="text2" w:themeShade="80"/>
          <w:u w:val="single"/>
        </w:rPr>
        <w:t>.</w:t>
      </w:r>
    </w:p>
    <w:p w:rsidR="007A72F2" w:rsidRPr="007A72F2" w:rsidRDefault="007A72F2" w:rsidP="007A72F2">
      <w:pPr>
        <w:jc w:val="both"/>
        <w:rPr>
          <w:color w:val="0F243E" w:themeColor="text2" w:themeShade="80"/>
        </w:rPr>
      </w:pPr>
      <w:r w:rsidRPr="007A72F2">
        <w:rPr>
          <w:color w:val="0F243E" w:themeColor="text2" w:themeShade="80"/>
        </w:rPr>
        <w:br/>
        <w:t xml:space="preserve">Hay que tener en cuenta respecto a la inflación y la deflación que en ocasiones los precios de algunos productos de la canasta familiar bajan mientras que otros se encuentran en alza. Es posible que al presentarse este fenómeno se presente una ecuación en la que el nivel de inflación o deflación de la moneda no se ve afectado, porque los precios de unos bienes y servicios se </w:t>
      </w:r>
      <w:r w:rsidRPr="007A72F2">
        <w:rPr>
          <w:color w:val="0F243E" w:themeColor="text2" w:themeShade="80"/>
        </w:rPr>
        <w:lastRenderedPageBreak/>
        <w:t>compensan con los precios de otros bienes y servicios.</w:t>
      </w:r>
    </w:p>
    <w:p w:rsidR="007A72F2" w:rsidRPr="007A72F2" w:rsidRDefault="007A72F2" w:rsidP="007A72F2">
      <w:pPr>
        <w:jc w:val="both"/>
        <w:rPr>
          <w:color w:val="0F243E" w:themeColor="text2" w:themeShade="80"/>
        </w:rPr>
      </w:pPr>
      <w:r w:rsidRPr="007A72F2">
        <w:rPr>
          <w:color w:val="0F243E" w:themeColor="text2" w:themeShade="80"/>
        </w:rPr>
        <w:t>Estos dos aspectos de que tienen que ver con el equilibrio y el poder adquisitivo de una moneda son de una importancia fundamental al pensar en invertir en Forex cuando se utiliza la estrategia de análisis fundamental, ya que si hay inflación es posible que el mercado se estanque, debido a que las personas no van a poder comprar y así los bienes y servicios  no circularán, afectando el empleo, la disponibilidad de crédito, etc.</w:t>
      </w:r>
    </w:p>
    <w:p w:rsidR="007A72F2" w:rsidRPr="007A72F2" w:rsidRDefault="007A72F2" w:rsidP="007A72F2">
      <w:pPr>
        <w:jc w:val="both"/>
        <w:rPr>
          <w:color w:val="0F243E" w:themeColor="text2" w:themeShade="80"/>
        </w:rPr>
      </w:pPr>
      <w:r w:rsidRPr="007A72F2">
        <w:rPr>
          <w:color w:val="0F243E" w:themeColor="text2" w:themeShade="80"/>
        </w:rPr>
        <w:br/>
        <w:t>Asimismo una deflación mal llevada puede hacer que el trabajo y la producción no sean lo suficientemente valoradas o que las oferta no sea suficiente para cubrir la demanda, generando desequilibrios al interior de la economía.</w:t>
      </w:r>
    </w:p>
    <w:p w:rsidR="007A72F2" w:rsidRPr="007A72F2" w:rsidRDefault="007A72F2" w:rsidP="007A72F2">
      <w:pPr>
        <w:jc w:val="both"/>
        <w:rPr>
          <w:b/>
          <w:bCs/>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18" w:name="_Toc33727476"/>
      <w:r w:rsidRPr="00D13F16">
        <w:rPr>
          <w:color w:val="0F243E" w:themeColor="text2" w:themeShade="80"/>
          <w:sz w:val="28"/>
          <w:szCs w:val="28"/>
        </w:rPr>
        <w:lastRenderedPageBreak/>
        <w:t>ANÁLISIS FUNDAMENTAL: INFLUENCIA DE LOS BANCOS CENTRALES EN EL PRECIO DE LAS DIVISAS.</w:t>
      </w:r>
      <w:bookmarkEnd w:id="18"/>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El Análisis Fundamental y la política monetaria.</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El análisis fundamental es una estrategia de Forex dirigida a conocer las causas que influyen directamente en el valor de un par de divisas.</w:t>
      </w:r>
      <w:r w:rsidRPr="007A72F2">
        <w:rPr>
          <w:color w:val="0F243E" w:themeColor="text2" w:themeShade="80"/>
        </w:rPr>
        <w:t xml:space="preserve"> Son muchas las causas que influyen en el valor de un par, entre las muchas que hay se pueden mencionar a manera de ejemplo los grandes movimientos de capital, las políticas económicas de los países, la fuerza o debilidad de ciertos productos y mercados que tienen influencia decisiva sobre los mercados, entre otras muchas. </w:t>
      </w:r>
    </w:p>
    <w:p w:rsidR="007A72F2" w:rsidRPr="007A72F2" w:rsidRDefault="007A72F2" w:rsidP="007A72F2">
      <w:pPr>
        <w:jc w:val="both"/>
        <w:rPr>
          <w:color w:val="0F243E" w:themeColor="text2" w:themeShade="80"/>
        </w:rPr>
      </w:pPr>
      <w:r w:rsidRPr="007A72F2">
        <w:rPr>
          <w:color w:val="0F243E" w:themeColor="text2" w:themeShade="80"/>
        </w:rPr>
        <w:br/>
        <w:t>P</w:t>
      </w:r>
      <w:r w:rsidRPr="007A72F2">
        <w:rPr>
          <w:rStyle w:val="Textoennegrita"/>
          <w:color w:val="0F243E" w:themeColor="text2" w:themeShade="80"/>
        </w:rPr>
        <w:t>or esta razón, al invertir en Forex con la estrategia de analisis fundamental el inversionista debe aprender a estudiar los diferentes factores que influyen en los movimientos del mercado</w:t>
      </w:r>
      <w:r w:rsidRPr="007A72F2">
        <w:rPr>
          <w:color w:val="0F243E" w:themeColor="text2" w:themeShade="80"/>
        </w:rPr>
        <w:t>. Esto es especialmente importante cuando se planea hacer inversiones a largo plazo que son aquellas donde las estrategias basadas en el analisis fundamental son más efectivas.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Lugar de la política monetaria.</w:t>
      </w:r>
    </w:p>
    <w:p w:rsidR="007A72F2" w:rsidRPr="007A72F2" w:rsidRDefault="007A72F2" w:rsidP="007A72F2">
      <w:pPr>
        <w:jc w:val="both"/>
        <w:rPr>
          <w:color w:val="0F243E" w:themeColor="text2" w:themeShade="80"/>
        </w:rPr>
      </w:pPr>
      <w:r w:rsidRPr="007A72F2">
        <w:rPr>
          <w:color w:val="0F243E" w:themeColor="text2" w:themeShade="80"/>
        </w:rPr>
        <w:br/>
        <w:t>Uno de los tantos factores que influyen en el valor de una divisa respecto a otras es la política monetaria, que esta circunscrita dentro del tema de la  política económica de un país. La política monetaria es adoptada por los bancos centrales del país en que son instauradas.</w:t>
      </w:r>
      <w:r w:rsidRPr="007A72F2">
        <w:rPr>
          <w:color w:val="0F243E" w:themeColor="text2" w:themeShade="80"/>
        </w:rPr>
        <w:br/>
      </w:r>
      <w:r w:rsidRPr="007A72F2">
        <w:rPr>
          <w:color w:val="0F243E" w:themeColor="text2" w:themeShade="80"/>
        </w:rPr>
        <w:br/>
        <w:t>En términos generales, una política económica son una serie de medidas y directrices que toma un país con la finalidad de dirigir su economía hacia un objetivo concreto que busca beneficiar al país.</w:t>
      </w:r>
    </w:p>
    <w:p w:rsidR="007A72F2" w:rsidRPr="007A72F2" w:rsidRDefault="007A72F2" w:rsidP="007A72F2">
      <w:pPr>
        <w:jc w:val="both"/>
        <w:rPr>
          <w:color w:val="0F243E" w:themeColor="text2" w:themeShade="80"/>
        </w:rPr>
      </w:pPr>
      <w:r w:rsidRPr="007A72F2">
        <w:rPr>
          <w:color w:val="0F243E" w:themeColor="text2" w:themeShade="80"/>
        </w:rPr>
        <w:br/>
        <w:t>Dentro de los temas que se incluyen dentro de la política económica se encuentra el de la política monetaria. La política monetaria son aquellas medidas que toma el banco central de un país con la finalidad de dirigir la economía, pero esta se restringe al círculo de todas aquellas operaciones que son propias de las funciones de un Banco Central, como son reducción de tasas de interés, aumento o disminución en la cantidad de moneda circulando, etc.</w:t>
      </w:r>
    </w:p>
    <w:p w:rsidR="007A72F2" w:rsidRPr="007A72F2" w:rsidRDefault="007A72F2" w:rsidP="007A72F2">
      <w:pPr>
        <w:jc w:val="both"/>
        <w:rPr>
          <w:rStyle w:val="Textoennegrita"/>
          <w:color w:val="0F243E" w:themeColor="text2" w:themeShade="80"/>
        </w:rPr>
      </w:pPr>
      <w:r w:rsidRPr="007A72F2">
        <w:rPr>
          <w:color w:val="0F243E" w:themeColor="text2" w:themeShade="80"/>
        </w:rPr>
        <w:br/>
        <w:t xml:space="preserve">Debido a que la política monetaria puede tener una influencia decisiva en el valor de una divisa, en este capítulo explicaremos algunos de los aspectos a tener en cuenta respecto a la influencia de ésta política en el valor de las divisas. </w:t>
      </w:r>
      <w:r w:rsidRPr="007A72F2">
        <w:rPr>
          <w:rStyle w:val="Textoennegrita"/>
          <w:color w:val="0F243E" w:themeColor="text2" w:themeShade="80"/>
        </w:rPr>
        <w:t>Esto es con la finalidad de ilustrar y dar algunos elementos de juicio que puedan servir para poder implementar estrategia de análisis fundamental cuando se vaya a invertir en Forex en algún momento.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El Banco Central.</w:t>
      </w:r>
    </w:p>
    <w:p w:rsidR="007A72F2" w:rsidRPr="007A72F2" w:rsidRDefault="007A72F2" w:rsidP="007A72F2">
      <w:pPr>
        <w:jc w:val="both"/>
        <w:rPr>
          <w:color w:val="0F243E" w:themeColor="text2" w:themeShade="80"/>
        </w:rPr>
      </w:pPr>
      <w:r w:rsidRPr="007A72F2">
        <w:rPr>
          <w:color w:val="0F243E" w:themeColor="text2" w:themeShade="80"/>
        </w:rPr>
        <w:br/>
        <w:t xml:space="preserve">El Banco Central es una entidad gubernamental que tiene la generalidad de los  países. Esta entidad esta encargada garantizar y dirigir los movimientos financieros que están en cabeza del Estado de que se trata. </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rPr>
        <w:lastRenderedPageBreak/>
        <w:t>Debido a ello, los bancos centrales tienen poder para influir en la economía interior y hacia el exterior de un país, a través de medidas como aumento o disminución de la cantidad de moneda en circulación, tasas de interés, la ampliación de la liquidez y actuando sobre algunos mercados al interior del país. Al invertir en Forex se debe tener en cuenta sobre cual de éstos aspectos esta actuando el banco central, con la finalidad de que el análisis sea más efectivo.</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Uno de los datos más importantes al tener en cuenta cuando se observan los movimientos del banco central de una divisa al aplicar la estrategia de análisis fundamental, es las tasas de interés</w:t>
      </w:r>
      <w:r w:rsidRPr="007A72F2">
        <w:rPr>
          <w:color w:val="0F243E" w:themeColor="text2" w:themeShade="80"/>
        </w:rPr>
        <w:t xml:space="preserve">. Las tasas de interés son un excelente reflejo del estado en que se encuentra la economía de un país en un determinado momento. A través de ellas el inversionista puede deducir mucha información acerca del mercado que analiza. </w:t>
      </w:r>
    </w:p>
    <w:p w:rsidR="007A72F2" w:rsidRPr="007A72F2" w:rsidRDefault="007A72F2" w:rsidP="007A72F2">
      <w:pPr>
        <w:jc w:val="both"/>
        <w:rPr>
          <w:color w:val="0F243E" w:themeColor="text2" w:themeShade="80"/>
        </w:rPr>
      </w:pPr>
      <w:r w:rsidRPr="007A72F2">
        <w:rPr>
          <w:color w:val="0F243E" w:themeColor="text2" w:themeShade="80"/>
        </w:rPr>
        <w:br/>
        <w:t>En pocas palabras, lo que se puede deducir de las tasas de interés es: Por ejemplo, si la tasa de interés se encuentra muy baja, significa que hay un exceso de fondos en los bancos que han obligado que las tasas bajen. Por el contrario, si las tasas de interés son altas, significa que hay pocos fondos y ésta condición ha propiciado el alza en las tasas de interés.</w:t>
      </w: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19" w:name="_Toc33727477"/>
      <w:r w:rsidRPr="00D13F16">
        <w:rPr>
          <w:color w:val="0F243E" w:themeColor="text2" w:themeShade="80"/>
          <w:sz w:val="28"/>
          <w:szCs w:val="28"/>
        </w:rPr>
        <w:lastRenderedPageBreak/>
        <w:t>ANÁLISIS FUNDAMENTAL: LA INFLUENCIA DE LA POLÍTICA ECONÓMICA DE UN PAÍS EN EL VALOR DE LAS DIVISAS.</w:t>
      </w:r>
      <w:bookmarkEnd w:id="19"/>
    </w:p>
    <w:p w:rsidR="007A72F2" w:rsidRPr="007A72F2" w:rsidRDefault="007A72F2" w:rsidP="007A72F2">
      <w:pPr>
        <w:jc w:val="both"/>
        <w:rPr>
          <w:rStyle w:val="Textoennegrita"/>
          <w:b w:val="0"/>
          <w:color w:val="0F243E" w:themeColor="text2" w:themeShade="80"/>
        </w:rPr>
      </w:pPr>
      <w:r w:rsidRPr="007A72F2">
        <w:rPr>
          <w:color w:val="0F243E" w:themeColor="text2" w:themeShade="80"/>
        </w:rPr>
        <w:br/>
        <w:t>S</w:t>
      </w:r>
      <w:r w:rsidRPr="007A72F2">
        <w:rPr>
          <w:rStyle w:val="Textoennegrita"/>
          <w:b w:val="0"/>
          <w:color w:val="0F243E" w:themeColor="text2" w:themeShade="80"/>
        </w:rPr>
        <w:t xml:space="preserve">e sabe que el Análisis Fundamental es una de las estrategias de inversión que se usan para operar en el mercado de divisas Forex. Dentro de ésta estrategia se pueden analizar toda clase de factores que pueden influir en el valor total de una divisa respecto a otra (lo que llamamos pares de divisas). Así, se pueden tener en cuenta factores tales como el desempleo, la inflación, los desastres naturales catastróficos, los grandes movimientos de capital, las temporadas de grandes cosechas, etc. </w:t>
      </w:r>
    </w:p>
    <w:p w:rsidR="007A72F2" w:rsidRPr="007A72F2" w:rsidRDefault="007A72F2" w:rsidP="007A72F2">
      <w:pPr>
        <w:jc w:val="both"/>
        <w:rPr>
          <w:color w:val="0F243E" w:themeColor="text2" w:themeShade="80"/>
        </w:rPr>
      </w:pPr>
      <w:r w:rsidRPr="007A72F2">
        <w:rPr>
          <w:color w:val="0F243E" w:themeColor="text2" w:themeShade="80"/>
        </w:rPr>
        <w:br/>
        <w:t>En este capítulo ilustraremos sobre uno de estos factores que se pueden tener en cuenta al aplicar la estrategia de análisis fundamental cuando nos disponemos a invertir en Forex. Este factor es la política económica, la cual tiene una influencia significativa sobre el valor final que adopta una divisa.</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Definición:</w:t>
      </w:r>
      <w:r w:rsidRPr="007A72F2">
        <w:rPr>
          <w:color w:val="0F243E" w:themeColor="text2" w:themeShade="80"/>
        </w:rPr>
        <w:br/>
      </w:r>
      <w:r w:rsidRPr="007A72F2">
        <w:rPr>
          <w:color w:val="0F243E" w:themeColor="text2" w:themeShade="80"/>
        </w:rPr>
        <w:br/>
        <w:t>En términos concretos, la política económica son todas aquellas medidas que toma el gobierno de un país con la finalidad de dirigir su economía hacia unos objetivos específicos, buscando con ello la prosperidad económica.</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Elementos de la política económica:</w:t>
      </w:r>
    </w:p>
    <w:p w:rsidR="007A72F2" w:rsidRPr="007A72F2" w:rsidRDefault="007A72F2" w:rsidP="007A72F2">
      <w:pPr>
        <w:jc w:val="both"/>
        <w:rPr>
          <w:color w:val="0F243E" w:themeColor="text2" w:themeShade="80"/>
        </w:rPr>
      </w:pPr>
      <w:r w:rsidRPr="007A72F2">
        <w:rPr>
          <w:color w:val="0F243E" w:themeColor="text2" w:themeShade="80"/>
        </w:rPr>
        <w:br/>
        <w:t>Dentro de la política económica se encuentran dos elementos de mayor importancia: La política fiscal, que se refiere al régimen de impuestos del país y la política monetaria, que se refiere al control que se va a tener sobre la circulación del dinero del país en cuestión a través del banco central que lo gobierna. Explicaremos en detalle estos elementos.</w:t>
      </w:r>
      <w:r w:rsidRPr="007A72F2">
        <w:rPr>
          <w:color w:val="0F243E" w:themeColor="text2" w:themeShade="80"/>
        </w:rPr>
        <w:br/>
      </w:r>
      <w:r w:rsidRPr="007A72F2">
        <w:rPr>
          <w:color w:val="0F243E" w:themeColor="text2" w:themeShade="80"/>
        </w:rPr>
        <w:br/>
        <w:t>Es claro que todo lo que comprende la política económica esta orientado a lograr una mayor prosperidad económica para el país donde se implanta. Sin embargo, lo que conviene para un país es muy diferente en cada caso y es por ello que las políticas económicas varían según las situaciones que están viviendo los países. Así, un país puede elegir implantar una política económica restrictiva, con la cual busca captar recursos para la financiación del estado, o una política expansiva, que busca activar la economía y que haya una mayor circulación del capital.</w:t>
      </w:r>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color w:val="0F243E" w:themeColor="text2" w:themeShade="80"/>
          <w:u w:val="single"/>
        </w:rPr>
        <w:t>Al invertir en Forex y al aplicar la estrategia de Análisis fundamental el inversionista debe tener en cuenta en que fase de la política económica se encuentra el país titular de la divisa en que se planea invertir, y debe también observar que influencia ha tenido o puede tener ésta política sobre el valor de la divisa, para sopesar causas y efectos y determinar cuál será su estrategia de inversión.</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Influencia de los diferentes sectores económicos en la política económica.</w:t>
      </w:r>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 xml:space="preserve">Hay otro aspecto importante a tener en cuenta a la hora de invertir en Forex con la estrategia de análisis fundamental: si bien el gobierno elige una política económica, por lo general esta no se </w:t>
      </w:r>
      <w:r w:rsidRPr="007A72F2">
        <w:rPr>
          <w:rStyle w:val="Textoennegrita"/>
          <w:b w:val="0"/>
          <w:color w:val="0F243E" w:themeColor="text2" w:themeShade="80"/>
        </w:rPr>
        <w:lastRenderedPageBreak/>
        <w:t>presenta en el país como una unidad armónica, donde cada una de las partes de influencia económica importante van hacia un mismo fin, sino que a menudo unas van en una dirección y otras van en una dirección totalmente diferente.</w:t>
      </w:r>
    </w:p>
    <w:p w:rsidR="007A72F2" w:rsidRPr="007A72F2" w:rsidRDefault="007A72F2" w:rsidP="007A72F2">
      <w:pPr>
        <w:jc w:val="both"/>
        <w:rPr>
          <w:color w:val="0F243E" w:themeColor="text2" w:themeShade="80"/>
        </w:rPr>
      </w:pPr>
      <w:r w:rsidRPr="007A72F2">
        <w:rPr>
          <w:color w:val="0F243E" w:themeColor="text2" w:themeShade="80"/>
        </w:rPr>
        <w:br/>
        <w:t>Me explico mejor: cuando se habla de la economía de un país, se esta hablando de un vasto territorio con una población de habitantes con diferentes necesidades. Debido a ello, cuando un gobierno fija una política económica tiene bastantes objetivos en mente, puede estar influenciado por sectores de la economía con objetivos diferentes tales como sindicatos, empresarios, campesinos, importadores, exportadores, etc. Muchas veces lo que buscan estos diferentes grupos son cosas opuestas y es por ello que cuando se va a invertir en Forex con la estrategia de Análisis fundamental se debe tener en cuenta este hecho y determinar cual es la influencia real de la política y de los grupos en el resultado del precio de una divisa.</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Conclusiones respecto a la inversión en Forex en una divisa con la estrategia de análisis fundamental teniendo en cuenta la política económica.</w:t>
      </w:r>
    </w:p>
    <w:p w:rsidR="007A72F2" w:rsidRPr="007A72F2" w:rsidRDefault="007A72F2" w:rsidP="007A72F2">
      <w:pPr>
        <w:jc w:val="both"/>
        <w:rPr>
          <w:color w:val="0F243E" w:themeColor="text2" w:themeShade="80"/>
        </w:rPr>
      </w:pPr>
      <w:r w:rsidRPr="007A72F2">
        <w:rPr>
          <w:color w:val="0F243E" w:themeColor="text2" w:themeShade="80"/>
        </w:rPr>
        <w:br/>
        <w:t>Se puede decir que al invertir en Forex teniendo en cuenta la política económica que influye en la economía de la divisa, el inversionista debe estar especialmente atento a varios elementos:</w:t>
      </w:r>
    </w:p>
    <w:p w:rsidR="007A72F2" w:rsidRPr="007A72F2" w:rsidRDefault="007A72F2" w:rsidP="007A72F2">
      <w:pPr>
        <w:jc w:val="both"/>
        <w:rPr>
          <w:color w:val="0F243E" w:themeColor="text2" w:themeShade="80"/>
        </w:rPr>
      </w:pPr>
      <w:r w:rsidRPr="007A72F2">
        <w:rPr>
          <w:color w:val="0F243E" w:themeColor="text2" w:themeShade="80"/>
        </w:rPr>
        <w:br/>
        <w:t>En primer lugar, debe fijarse como se encuentran cada uno de los elementos de la política fiscal: Debe observar la forma como se ha instaurado la política monetaria y la política fiscal.</w:t>
      </w:r>
      <w:r w:rsidRPr="007A72F2">
        <w:rPr>
          <w:color w:val="0F243E" w:themeColor="text2" w:themeShade="80"/>
        </w:rPr>
        <w:br/>
      </w:r>
      <w:r w:rsidRPr="007A72F2">
        <w:rPr>
          <w:color w:val="0F243E" w:themeColor="text2" w:themeShade="80"/>
        </w:rPr>
        <w:br/>
        <w:t>En segundo lugar: Debe mirar en estos dos elementos si prepondera una política restrictiva o una política expansiva.</w:t>
      </w:r>
    </w:p>
    <w:p w:rsidR="007A72F2" w:rsidRPr="007A72F2" w:rsidRDefault="007A72F2" w:rsidP="007A72F2">
      <w:pPr>
        <w:jc w:val="both"/>
        <w:rPr>
          <w:color w:val="0F243E" w:themeColor="text2" w:themeShade="80"/>
        </w:rPr>
      </w:pPr>
      <w:r w:rsidRPr="007A72F2">
        <w:rPr>
          <w:color w:val="0F243E" w:themeColor="text2" w:themeShade="80"/>
        </w:rPr>
        <w:br/>
        <w:t>Por último: Se debe sopesar, si se puede, la influencia de los diferentes sectores económicos en la dirección en concreto que va tomando la política económica del país en cuestión.</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20" w:name="_Toc33727478"/>
      <w:r w:rsidRPr="00D13F16">
        <w:rPr>
          <w:color w:val="0F243E" w:themeColor="text2" w:themeShade="80"/>
          <w:sz w:val="28"/>
          <w:szCs w:val="28"/>
        </w:rPr>
        <w:lastRenderedPageBreak/>
        <w:t>INVERTIR EN FOREX: UN POCO DE INFORMACIÓN ACERCA DE LOS PARES MÁS TRANSADOS.</w:t>
      </w:r>
      <w:bookmarkEnd w:id="20"/>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Al invertir en Forex el inversionista se encuentra con que existe una amplia gama de monedas con las cuales se pueden hacer operaciones.</w:t>
      </w:r>
      <w:r w:rsidRPr="007A72F2">
        <w:rPr>
          <w:color w:val="0F243E" w:themeColor="text2" w:themeShade="80"/>
        </w:rPr>
        <w:t xml:space="preserve"> Existen miles de monedas en el mundo pero, a pesar de ello, en al vida del mercado la mayoría de las operaciones se hacen dentro del marco de cinco o seis monedas con un mercado sumamente activo y, por ello, sumamente atractivo.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Acceso a la participación en los grandes mercados.</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Generalmente, en otros mercados de divisas es muy dificultoso tener las facilidades que tiene invertir en Forex respecto a las divisas accesibles.</w:t>
      </w:r>
      <w:r w:rsidRPr="007A72F2">
        <w:rPr>
          <w:color w:val="0F243E" w:themeColor="text2" w:themeShade="80"/>
        </w:rPr>
        <w:t xml:space="preserve"> Hay en ciertos países y lugares del mundo donde comprar Euros es bastante complicado y éstos son otorgados a un alto precio de cambio. Así, invertir en otros mercados de divisas generalmente implica sesgarse a unas pocas monedas, a las que puede acceder de manera práctica y rentable el usuario cuando desea invertir.</w:t>
      </w:r>
    </w:p>
    <w:p w:rsidR="007A72F2" w:rsidRPr="007A72F2" w:rsidRDefault="007A72F2" w:rsidP="007A72F2">
      <w:pPr>
        <w:jc w:val="both"/>
        <w:rPr>
          <w:rStyle w:val="Textoennegrita"/>
          <w:color w:val="0F243E" w:themeColor="text2" w:themeShade="80"/>
        </w:rPr>
      </w:pPr>
      <w:r w:rsidRPr="007A72F2">
        <w:rPr>
          <w:color w:val="0F243E" w:themeColor="text2" w:themeShade="80"/>
        </w:rPr>
        <w:br/>
        <w:t xml:space="preserve">Por el contrario, en Forex es posible acceder a los mercados de divisas más grandes del mundo, sin limitaciones geográficas y en las mismas condiciones tanto para las personas que se encuentran en países en vías de desarrollo como para las personas que se encuentran en países desarrollados. </w:t>
      </w:r>
      <w:r w:rsidRPr="007A72F2">
        <w:rPr>
          <w:rStyle w:val="Textoennegrita"/>
          <w:color w:val="0F243E" w:themeColor="text2" w:themeShade="80"/>
        </w:rPr>
        <w:t>A través de los Broker, al invertir en Forex se puede acceder a las grandes monedas que manejan la mayoría de las riquezas del mundo, sin entrar en condiciones de desventaja frente a otros inversionistas y con la mayor facilidad.</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Ventajas de invertir en Forex con las monedas más transadas.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Tarde o temprano, al invertir en Forex el usuario aprende que las mayores ventajas las encuentra cuando comienza a invertir con  estos pares cuyo mercado tiene mayor actividad respecto a los otros.</w:t>
      </w:r>
    </w:p>
    <w:p w:rsidR="007A72F2" w:rsidRPr="007A72F2" w:rsidRDefault="007A72F2" w:rsidP="007A72F2">
      <w:pPr>
        <w:jc w:val="both"/>
        <w:rPr>
          <w:color w:val="0F243E" w:themeColor="text2" w:themeShade="80"/>
        </w:rPr>
      </w:pPr>
      <w:r w:rsidRPr="007A72F2">
        <w:rPr>
          <w:color w:val="0F243E" w:themeColor="text2" w:themeShade="80"/>
        </w:rPr>
        <w:br/>
        <w:t>Como se advierte a través de la experiencia, las operaciones al invertir en Forex con los pares de monedas con menor actividad económica resultan mucho más costosas, ya que por lo general los Broker cobran spread muy altos por operación cuando se trata de solicitudes con este tipo de monedas.</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Además de ello el inversionista se da cuenta al invertir en Forex que los mercados que ofrecen mayores oportunidades son los grandes mercados ya que en estos hay mucha más actividad a lo largo de la semana</w:t>
      </w:r>
      <w:r w:rsidRPr="007A72F2">
        <w:rPr>
          <w:color w:val="0F243E" w:themeColor="text2" w:themeShade="80"/>
        </w:rPr>
        <w:t>. Debido a esta actividad, se presentan en la semana tendencias diferentes de alza y baja que son las que generan los momentos apropiados para que los inversionistas de Forex intervengan y pongan sus estrategias a funcionar, generando aprendizaje, experiencias, ganancias, pérdidas y, en general, movimientos que es lo que se necesita para adquirir dinero y experiencia en el mercado de divisas y en el mundo de la inversión.</w:t>
      </w:r>
      <w:r w:rsidRPr="007A72F2">
        <w:rPr>
          <w:color w:val="0F243E" w:themeColor="text2" w:themeShade="80"/>
        </w:rPr>
        <w:br/>
      </w:r>
    </w:p>
    <w:p w:rsidR="007A72F2" w:rsidRPr="007A72F2" w:rsidRDefault="007A72F2" w:rsidP="007A72F2">
      <w:pPr>
        <w:jc w:val="both"/>
        <w:rPr>
          <w:rStyle w:val="Textoennegrita"/>
          <w:color w:val="0F243E" w:themeColor="text2" w:themeShade="80"/>
        </w:rPr>
      </w:pPr>
      <w:r w:rsidRPr="007A72F2">
        <w:rPr>
          <w:color w:val="0F243E" w:themeColor="text2" w:themeShade="80"/>
        </w:rPr>
        <w:br w:type="page"/>
      </w:r>
      <w:r w:rsidRPr="007A72F2">
        <w:rPr>
          <w:rStyle w:val="Textoennegrita"/>
          <w:color w:val="0F243E" w:themeColor="text2" w:themeShade="80"/>
        </w:rPr>
        <w:lastRenderedPageBreak/>
        <w:t>Los pares con mayor movimiento económico en Forex.</w:t>
      </w:r>
    </w:p>
    <w:p w:rsidR="007A72F2" w:rsidRPr="007A72F2" w:rsidRDefault="007A72F2" w:rsidP="007A72F2">
      <w:pPr>
        <w:jc w:val="both"/>
        <w:rPr>
          <w:color w:val="0F243E" w:themeColor="text2" w:themeShade="80"/>
        </w:rPr>
      </w:pPr>
      <w:r w:rsidRPr="007A72F2">
        <w:rPr>
          <w:color w:val="0F243E" w:themeColor="text2" w:themeShade="80"/>
        </w:rPr>
        <w:br/>
        <w:t xml:space="preserve">Ahora bien, después de entender que hay monedas de ciertos países en donde se encuentra la mayor y más atractiva actividad, también hay que entender que como en Forex se tiene que operar con pares de divisas, es necesario saber en relación con qué moneda se debe llevar a cabo las operaciones. </w:t>
      </w:r>
    </w:p>
    <w:p w:rsidR="007A72F2" w:rsidRPr="007A72F2" w:rsidRDefault="007A72F2" w:rsidP="007A72F2">
      <w:pPr>
        <w:jc w:val="both"/>
        <w:rPr>
          <w:color w:val="0F243E" w:themeColor="text2" w:themeShade="80"/>
        </w:rPr>
      </w:pPr>
      <w:r w:rsidRPr="007A72F2">
        <w:rPr>
          <w:color w:val="0F243E" w:themeColor="text2" w:themeShade="80"/>
        </w:rPr>
        <w:br/>
        <w:t>En este punto, una vez más se vuelven importantes las monedas del mercado con mayor actividad económica. Los pares más atractivos resultan de una combinación entre dos divisas que sean fuertes y gocen de una amplia actividad económica durante las jornadas de inversión.</w:t>
      </w:r>
      <w:r w:rsidRPr="007A72F2">
        <w:rPr>
          <w:color w:val="0F243E" w:themeColor="text2" w:themeShade="80"/>
        </w:rPr>
        <w:br/>
      </w:r>
      <w:r w:rsidRPr="007A72F2">
        <w:rPr>
          <w:color w:val="0F243E" w:themeColor="text2" w:themeShade="80"/>
        </w:rPr>
        <w:br/>
        <w:t>En la práctica, las monedas que más actividad económica gozan son:</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El Dólar Estadounidense:</w:t>
      </w:r>
      <w:r w:rsidRPr="007A72F2">
        <w:rPr>
          <w:color w:val="0F243E" w:themeColor="text2" w:themeShade="80"/>
        </w:rPr>
        <w:t xml:space="preserve"> Cuya sigla es USD. Esta moneda es la moneda base de muchas otras monedas y muchos otros mercados están sujetos a sus movimientos, por ello se puede decir que es la más importante.</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El Euro de la Unión Europea:</w:t>
      </w:r>
      <w:r w:rsidRPr="007A72F2">
        <w:rPr>
          <w:color w:val="0F243E" w:themeColor="text2" w:themeShade="80"/>
        </w:rPr>
        <w:t xml:space="preserve"> Cuya sigla es EUR. Esta moneda día a día cobra más fuerza. El atractivo que ofrece al invertir en Forex es que debido a que se encuentra influenciada por los movimientos económicos de muchos países, sus movimientos tienden a ser estables sin caer fácilmente.</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El Yen Japonés:</w:t>
      </w:r>
      <w:r w:rsidRPr="007A72F2">
        <w:rPr>
          <w:color w:val="0F243E" w:themeColor="text2" w:themeShade="80"/>
        </w:rPr>
        <w:t xml:space="preserve"> Esta es la moneda más importante del mercado asiático. Aquel que quiera invertir en Forex dentro del mercado Oriental debe vérselas con esta importante divisa.</w:t>
      </w:r>
    </w:p>
    <w:p w:rsidR="007A72F2" w:rsidRPr="007A72F2" w:rsidRDefault="007A72F2" w:rsidP="007A72F2">
      <w:pPr>
        <w:jc w:val="both"/>
        <w:rPr>
          <w:color w:val="0F243E" w:themeColor="text2" w:themeShade="80"/>
        </w:rPr>
      </w:pPr>
      <w:r w:rsidRPr="007A72F2">
        <w:rPr>
          <w:color w:val="0F243E" w:themeColor="text2" w:themeShade="80"/>
        </w:rPr>
        <w:br/>
        <w:t xml:space="preserve">Existen otras que también revisten una gran importancia, como el Franco Suizo (CHF)  y la Libra Esterlina Británica (GBP), entre otras de amplia circulación. </w:t>
      </w:r>
    </w:p>
    <w:p w:rsidR="007A72F2" w:rsidRPr="007A72F2" w:rsidRDefault="007A72F2" w:rsidP="007A72F2">
      <w:pPr>
        <w:jc w:val="both"/>
        <w:rPr>
          <w:color w:val="0F243E" w:themeColor="text2" w:themeShade="80"/>
        </w:rPr>
      </w:pPr>
      <w:r w:rsidRPr="007A72F2">
        <w:rPr>
          <w:color w:val="0F243E" w:themeColor="text2" w:themeShade="80"/>
        </w:rPr>
        <w:br/>
        <w:t>De la combinación entre estas importantes divisas, resultan los pares más transados en el mercado de divisas Forex, cuatro de éstos  pares más transados son:</w:t>
      </w:r>
    </w:p>
    <w:p w:rsidR="007A72F2" w:rsidRPr="007A72F2" w:rsidRDefault="007A72F2" w:rsidP="007A72F2">
      <w:pPr>
        <w:jc w:val="both"/>
        <w:rPr>
          <w:color w:val="0F243E" w:themeColor="text2" w:themeShade="80"/>
        </w:rPr>
      </w:pPr>
      <w:r w:rsidRPr="007A72F2">
        <w:rPr>
          <w:color w:val="0F243E" w:themeColor="text2" w:themeShade="80"/>
        </w:rPr>
        <w:br/>
        <w:t>El par USD/JPY</w:t>
      </w:r>
    </w:p>
    <w:p w:rsidR="007A72F2" w:rsidRPr="007A72F2" w:rsidRDefault="007A72F2" w:rsidP="007A72F2">
      <w:pPr>
        <w:jc w:val="both"/>
        <w:rPr>
          <w:color w:val="0F243E" w:themeColor="text2" w:themeShade="80"/>
        </w:rPr>
      </w:pPr>
      <w:r w:rsidRPr="007A72F2">
        <w:rPr>
          <w:color w:val="0F243E" w:themeColor="text2" w:themeShade="80"/>
        </w:rPr>
        <w:t>El par EUR/USD</w:t>
      </w:r>
    </w:p>
    <w:p w:rsidR="007A72F2" w:rsidRPr="007A72F2" w:rsidRDefault="007A72F2" w:rsidP="007A72F2">
      <w:pPr>
        <w:jc w:val="both"/>
        <w:rPr>
          <w:color w:val="0F243E" w:themeColor="text2" w:themeShade="80"/>
        </w:rPr>
      </w:pPr>
      <w:r w:rsidRPr="007A72F2">
        <w:rPr>
          <w:color w:val="0F243E" w:themeColor="text2" w:themeShade="80"/>
        </w:rPr>
        <w:t>El par GBP/USD</w:t>
      </w:r>
    </w:p>
    <w:p w:rsidR="007A72F2" w:rsidRPr="007A72F2" w:rsidRDefault="007A72F2" w:rsidP="007A72F2">
      <w:pPr>
        <w:jc w:val="both"/>
        <w:rPr>
          <w:color w:val="0F243E" w:themeColor="text2" w:themeShade="80"/>
        </w:rPr>
      </w:pPr>
      <w:r w:rsidRPr="007A72F2">
        <w:rPr>
          <w:color w:val="0F243E" w:themeColor="text2" w:themeShade="80"/>
        </w:rPr>
        <w:t>El par USD/CHF</w:t>
      </w: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21" w:name="_Toc33727479"/>
      <w:r w:rsidRPr="00D13F16">
        <w:rPr>
          <w:color w:val="0F243E" w:themeColor="text2" w:themeShade="80"/>
          <w:sz w:val="28"/>
          <w:szCs w:val="28"/>
        </w:rPr>
        <w:lastRenderedPageBreak/>
        <w:t>ERRORES COMUNES AL INVERTIR EN FOREX.</w:t>
      </w:r>
      <w:bookmarkEnd w:id="21"/>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Invertir en Forex es un arte</w:t>
      </w:r>
      <w:r w:rsidRPr="007A72F2">
        <w:rPr>
          <w:color w:val="0F243E" w:themeColor="text2" w:themeShade="80"/>
        </w:rPr>
        <w:t xml:space="preserve">. Como todo arte requiere ser paciente, conocer los instrumentos, poner nuestra dedicación, estudiar, conocer y hacer las operaciones con una actitud adecuada. </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Todos aquellos que piensan que el ejercicio de invertir en Forex es como una apuesta a la suerte no conocen el mercado de divisas ni tampoco saben nada acerca de lo que significa invertir.</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Invertir en Forex es un arte que implica hacer y tener en cuenta cosas tales como</w:t>
      </w:r>
      <w:r w:rsidRPr="007A72F2">
        <w:rPr>
          <w:color w:val="0F243E" w:themeColor="text2" w:themeShade="80"/>
        </w:rPr>
        <w:t>: estudiar el mercado donde se invierte, conocer y aplicar disciplinadamente una estrategia de inversión, saber muy bien con cuanto capital se cuenta para invertir, entender el lenguaje de las plataforma de operación que se usa, saber entender diferentes indicadores económicos, saber controlar nuestras emociones al punto de no competir con las realidades que nos muestran los precios del mercado, saber asumir riesgos calculados, conocer las historias de comportamiento de las divisas y los factores que influyen en ellas, aprender a reconocer los errores a tiempo y aprender de ellos, entre otras muchas cosas.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Importancia de conocer los factores fundamentales del mercado.</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 xml:space="preserve">Entre los puntos importantes que debe tener en cuenta quien aspira a invertir en Forex se debe saber que el mercado es influenciado por factores externos </w:t>
      </w:r>
      <w:r w:rsidRPr="007A72F2">
        <w:rPr>
          <w:color w:val="0F243E" w:themeColor="text2" w:themeShade="80"/>
        </w:rPr>
        <w:t>como los movimientos políticos, las especulaciones, las tasas de interés, las políticas económicas que asumen los países cabeza de una moneda, los hechos económicos relevantes para la divisa - como aumento en exportaciones de cierto producto significativo, disminución de tasas de interés, movimientos bancarios importantes, etc -, noticias con marcada influencia global sobre el valor de una divisa, etc. Todos estos factores son hechos de la realidad que influyen en el precio de una divisa. A estos se les ha llamado técnicamente factores fundamentales.</w:t>
      </w:r>
      <w:r w:rsidRPr="007A72F2">
        <w:rPr>
          <w:color w:val="0F243E" w:themeColor="text2" w:themeShade="80"/>
        </w:rPr>
        <w:br/>
      </w:r>
      <w:r w:rsidRPr="007A72F2">
        <w:rPr>
          <w:color w:val="0F243E" w:themeColor="text2" w:themeShade="80"/>
        </w:rPr>
        <w:br/>
      </w:r>
      <w:r w:rsidRPr="007A72F2">
        <w:rPr>
          <w:color w:val="0F243E" w:themeColor="text2" w:themeShade="80"/>
          <w:u w:val="single"/>
        </w:rPr>
        <w:t>Como consecuencia de saber que el mercado es movido por hechos como éstos, muchas personas al invertir en Forex eligen como estrategia la llamada “Análisis Fundamental”</w:t>
      </w:r>
      <w:r w:rsidRPr="007A72F2">
        <w:rPr>
          <w:color w:val="0F243E" w:themeColor="text2" w:themeShade="80"/>
        </w:rPr>
        <w:t>. En esta estrategia el inversionista del Forex se informa sobre los movimientos importantes del mercado y anticipa el  comportamiento de la divisa sacando como provecho de ello sus ganancias, sea con órdenes de compra o con órdenes de venta.</w:t>
      </w:r>
    </w:p>
    <w:p w:rsidR="007A72F2" w:rsidRPr="007A72F2" w:rsidRDefault="007A72F2" w:rsidP="007A72F2">
      <w:pPr>
        <w:jc w:val="both"/>
        <w:rPr>
          <w:color w:val="0F243E" w:themeColor="text2" w:themeShade="80"/>
        </w:rPr>
      </w:pPr>
      <w:r w:rsidRPr="007A72F2">
        <w:rPr>
          <w:color w:val="0F243E" w:themeColor="text2" w:themeShade="80"/>
        </w:rPr>
        <w:br/>
        <w:t xml:space="preserve">Cuando alguien no sabe lo que es invertir en Forex, es muy fácil que malinterprete los factores fundamentales que afectan el mercado. Así, muchas veces cuando hay una noticia importante en el mercado para la venta de una divisa es posible que el inversionista inexperto haga una operación contraria a la tendencia que marcará la moneda. Este factor es uno de los cuales hace que muchas personas se desanimen de invertir en Forex. </w:t>
      </w:r>
    </w:p>
    <w:p w:rsidR="007A72F2" w:rsidRPr="007A72F2" w:rsidRDefault="007A72F2" w:rsidP="007A72F2">
      <w:pPr>
        <w:jc w:val="both"/>
        <w:rPr>
          <w:rStyle w:val="Textoennegrita"/>
          <w:color w:val="0F243E" w:themeColor="text2" w:themeShade="80"/>
        </w:rPr>
      </w:pPr>
      <w:r w:rsidRPr="007A72F2">
        <w:rPr>
          <w:color w:val="0F243E" w:themeColor="text2" w:themeShade="80"/>
        </w:rPr>
        <w:br w:type="page"/>
      </w:r>
      <w:r w:rsidRPr="007A72F2">
        <w:rPr>
          <w:color w:val="0F243E" w:themeColor="text2" w:themeShade="80"/>
        </w:rPr>
        <w:lastRenderedPageBreak/>
        <w:br/>
      </w:r>
      <w:r w:rsidRPr="007A72F2">
        <w:rPr>
          <w:rStyle w:val="Textoennegrita"/>
          <w:color w:val="0F243E" w:themeColor="text2" w:themeShade="80"/>
        </w:rPr>
        <w:t>Importancia de conocer los factores Técnicos del mercado.</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El mercado tiene también una serie de elementos que es preciso conocer para poder invertir en Forex apropiadamente</w:t>
      </w:r>
      <w:r w:rsidRPr="007A72F2">
        <w:rPr>
          <w:color w:val="0F243E" w:themeColor="text2" w:themeShade="80"/>
        </w:rPr>
        <w:t xml:space="preserve">. Factores tales como las líneas de resistencia y de soporte de la historia de una divisa dentro de un marco de tiempo determinado son vitales para tomar decisiones respecto al comportamiento de una divisa. Los puntos de resistencia y de soporte son los puntos tope donde se ha encontrado el precio de una divisa dentro de un periodo determinado de tiempo. Estos puntos son muy importantes pues en la mayoría de los casos un punto de resistencia o de soporte bien interpretado no tiende a sobrepasarse y así la moneda tiende a cambiar de tendencia una vez lo toca. Hay otros factores importantes como los rudimentos básicos del análisis de gráficos  y la comprensión de éstos mismos. </w:t>
      </w:r>
      <w:r w:rsidRPr="007A72F2">
        <w:rPr>
          <w:color w:val="0F243E" w:themeColor="text2" w:themeShade="80"/>
        </w:rPr>
        <w:br/>
      </w:r>
      <w:r w:rsidRPr="007A72F2">
        <w:rPr>
          <w:color w:val="0F243E" w:themeColor="text2" w:themeShade="80"/>
        </w:rPr>
        <w:br/>
      </w:r>
      <w:r w:rsidRPr="007A72F2">
        <w:rPr>
          <w:color w:val="0F243E" w:themeColor="text2" w:themeShade="80"/>
          <w:u w:val="single"/>
        </w:rPr>
        <w:t xml:space="preserve">A esta clase de factores se les ha llamado “técnicos” y con base en estos factores algunos inversionistas prefieren el uso de la estrategia del “Análisis Técnico” </w:t>
      </w:r>
      <w:r w:rsidRPr="007A72F2">
        <w:rPr>
          <w:color w:val="0F243E" w:themeColor="text2" w:themeShade="80"/>
        </w:rPr>
        <w:t>para desenvolverse en el mercado. En esta estrategia el inversionista de Forex toma en cuenta este tipo de factores, identifica gráficos, hace comparaciones, mira diferentes indicadores y con ello establece una operación con la que pretende anticiparse a los movimientos del mercado.</w:t>
      </w:r>
      <w:r w:rsidRPr="007A72F2">
        <w:rPr>
          <w:color w:val="0F243E" w:themeColor="text2" w:themeShade="80"/>
        </w:rPr>
        <w:br/>
      </w:r>
      <w:r w:rsidRPr="007A72F2">
        <w:rPr>
          <w:color w:val="0F243E" w:themeColor="text2" w:themeShade="80"/>
        </w:rPr>
        <w:br/>
        <w:t>Es posible que de la mala interpretación de los gráficos al invertir en Forex los inversionistas hagan operaciones desventajosas. Este es un error común al invertir en Forex, ya que el análisis técnico requiere de disciplina y estudio. Es necesario tener una idea clara de lo que se esta haciendo para invertir con esta estrategia. Una de las cosas que debe evitar del principiante es lanzarse a utilizar esta estrategia sin haberla aprendido a entender bien.</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color w:val="0F243E" w:themeColor="text2" w:themeShade="80"/>
          <w:sz w:val="24"/>
          <w:szCs w:val="24"/>
        </w:rPr>
        <w:br w:type="page"/>
      </w:r>
      <w:bookmarkStart w:id="22" w:name="_Toc33727480"/>
      <w:r w:rsidRPr="00D13F16">
        <w:rPr>
          <w:color w:val="0F243E" w:themeColor="text2" w:themeShade="80"/>
          <w:sz w:val="28"/>
          <w:szCs w:val="28"/>
        </w:rPr>
        <w:lastRenderedPageBreak/>
        <w:t>MANUAL PASO A PASO PARA LEER UN PAR.</w:t>
      </w:r>
      <w:bookmarkEnd w:id="22"/>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En este capítulo le explicaremos a aquellos interesados en invertir en Forex la manera como se lee un par. Este paso es importante porque es una herramienta básica para entender y operar en el mundo de las inversiones que se hacen en la plataforma y al operar en general en el mercado de divisas Forex.</w:t>
      </w:r>
    </w:p>
    <w:p w:rsidR="007A72F2" w:rsidRPr="007A72F2" w:rsidRDefault="007A72F2" w:rsidP="007A72F2">
      <w:pPr>
        <w:jc w:val="both"/>
        <w:rPr>
          <w:rStyle w:val="Textoennegrita"/>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Esperamos le sea de utilidad al lector y lo guíe adecuadamente para dar los primeros pasos hacia convertirse en un inversionista de Forex.</w:t>
      </w:r>
    </w:p>
    <w:p w:rsidR="007A72F2" w:rsidRPr="007A72F2" w:rsidRDefault="007A72F2" w:rsidP="007A72F2">
      <w:pPr>
        <w:jc w:val="both"/>
        <w:rPr>
          <w:color w:val="0F243E" w:themeColor="text2" w:themeShade="80"/>
        </w:rPr>
      </w:pPr>
      <w:r w:rsidRPr="007A72F2">
        <w:rPr>
          <w:color w:val="0F243E" w:themeColor="text2" w:themeShade="80"/>
        </w:rPr>
        <w:br/>
        <w:t>La forma de leer un par de divisas:</w:t>
      </w:r>
    </w:p>
    <w:p w:rsidR="007A72F2" w:rsidRPr="007A72F2" w:rsidRDefault="007A72F2" w:rsidP="007A72F2">
      <w:pPr>
        <w:jc w:val="both"/>
        <w:rPr>
          <w:color w:val="0F243E" w:themeColor="text2" w:themeShade="80"/>
        </w:rPr>
      </w:pPr>
      <w:r w:rsidRPr="007A72F2">
        <w:rPr>
          <w:color w:val="0F243E" w:themeColor="text2" w:themeShade="80"/>
        </w:rPr>
        <w:br/>
        <w:t>Para leer un par de divisas en Forex es necesario mostrar la manera en como éste se nos presenta. Siempre se mostrarán los pares en formas tales como JPY/EUR 1.230, EUR/USD 1.033, USD/GBP 2.001, etc.</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Lo primero que hay que entender es que en todas las operaciones que se hacen al invertir en Forex el usuario compra una moneda y vende otra de manera simultánea, conformando así el par de divisas.</w:t>
      </w:r>
    </w:p>
    <w:p w:rsidR="007A72F2" w:rsidRPr="007A72F2" w:rsidRDefault="007A72F2" w:rsidP="007A72F2">
      <w:pPr>
        <w:jc w:val="both"/>
        <w:rPr>
          <w:color w:val="0F243E" w:themeColor="text2" w:themeShade="80"/>
        </w:rPr>
      </w:pPr>
      <w:r w:rsidRPr="007A72F2">
        <w:rPr>
          <w:color w:val="0F243E" w:themeColor="text2" w:themeShade="80"/>
        </w:rPr>
        <w:br/>
        <w:t>Siempre que se nos presenta un par, como USD/GBP 0.700, significa que una unidad de la primera moneda que aparece en el par (en este caso es el Dólar: USD) equivale al valor que aparece a la derecha de la segunda moneda (que es la libra de Gran Bretaña). En este caso, un dólar estadounidense (USD) compra en Libras de Gran Bretaña (GBP) 0.700 unidades, esto significa USD/GBP 0.700.</w:t>
      </w:r>
    </w:p>
    <w:p w:rsidR="007A72F2" w:rsidRPr="007A72F2" w:rsidRDefault="007A72F2" w:rsidP="007A72F2">
      <w:pPr>
        <w:jc w:val="both"/>
        <w:rPr>
          <w:color w:val="0F243E" w:themeColor="text2" w:themeShade="80"/>
        </w:rPr>
      </w:pPr>
      <w:r w:rsidRPr="007A72F2">
        <w:rPr>
          <w:color w:val="0F243E" w:themeColor="text2" w:themeShade="80"/>
        </w:rPr>
        <w:br/>
        <w:t>Podemos repetir el ejemplo con otro par. Digamos que se nos presenta el par EUR/USD 1.200. En este par la primera moneda es el EURO de los países de la Unión Europea, la segunda moneda es el Dólar Estadounidense y el valor que aparece a la derecha. Este par se leería así: Con un Euro puedo comprar 1.200 Dólares Estadounidenses, o, lo que es lo mismo, 1.200 dólares estadounidenses equivalen a 1 Euro.</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Los términos técnicos para designar los lugares que ocupan las monedas y los valores cuando se nos ofrece un par de divisas al invertir en Forex, son</w:t>
      </w:r>
      <w:r w:rsidRPr="007A72F2">
        <w:rPr>
          <w:color w:val="0F243E" w:themeColor="text2" w:themeShade="80"/>
        </w:rPr>
        <w:t>: A la primera moneda que aparece se le llamará moneda base, a la segunda moneda que aparece en la indicación se le llamará moneda contador, al valor que aparece en la por último en el par, se le llamará tipo de cambio. Pongamos un ejemplo. Digamos que tenemos el par EUR/JPY 1.030, en este caso se le llamará  moneda base al Euro, moneda contador al Yen Japonés y se le llamará tipo de cambio al hecho de que un Euro se equivalga a 1.030 yenes japoneses.</w:t>
      </w:r>
    </w:p>
    <w:p w:rsidR="007A72F2" w:rsidRPr="007A72F2" w:rsidRDefault="007A72F2" w:rsidP="007A72F2">
      <w:pPr>
        <w:jc w:val="both"/>
        <w:rPr>
          <w:color w:val="0F243E" w:themeColor="text2" w:themeShade="80"/>
        </w:rPr>
      </w:pPr>
      <w:r w:rsidRPr="007A72F2">
        <w:rPr>
          <w:b/>
          <w:bCs/>
          <w:color w:val="0F243E" w:themeColor="text2" w:themeShade="80"/>
        </w:rPr>
        <w:br/>
      </w:r>
      <w:r w:rsidRPr="007A72F2">
        <w:rPr>
          <w:rStyle w:val="Textoennegrita"/>
          <w:color w:val="0F243E" w:themeColor="text2" w:themeShade="80"/>
        </w:rPr>
        <w:t>ASK y BID</w:t>
      </w:r>
      <w:r w:rsidRPr="007A72F2">
        <w:rPr>
          <w:color w:val="0F243E" w:themeColor="text2" w:themeShade="80"/>
        </w:rPr>
        <w:t>.</w:t>
      </w:r>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Estos dos términos es fundamental conocerlos para poder invertir en Forex. Vamos a explicarlos primero y después ilustraremos con ejemplos.</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rPr>
        <w:lastRenderedPageBreak/>
        <w:t xml:space="preserve">Estos términos se utilizan para designar cuales son los precios de oferta y de demanda que implican transar una moneda. </w:t>
      </w:r>
    </w:p>
    <w:p w:rsidR="007A72F2" w:rsidRPr="007A72F2" w:rsidRDefault="007A72F2" w:rsidP="007A72F2">
      <w:pPr>
        <w:jc w:val="both"/>
        <w:rPr>
          <w:color w:val="0F243E" w:themeColor="text2" w:themeShade="80"/>
        </w:rPr>
      </w:pPr>
      <w:r w:rsidRPr="007A72F2">
        <w:rPr>
          <w:color w:val="0F243E" w:themeColor="text2" w:themeShade="80"/>
        </w:rPr>
        <w:br/>
        <w:t>Se le llama Ask al precio de demanda de una moneda, esto significa que el mercado esta dispuesto a vender a un determinado precio la moneda en cuestión.</w:t>
      </w:r>
    </w:p>
    <w:p w:rsidR="007A72F2" w:rsidRPr="007A72F2" w:rsidRDefault="007A72F2" w:rsidP="007A72F2">
      <w:pPr>
        <w:jc w:val="both"/>
        <w:rPr>
          <w:color w:val="0F243E" w:themeColor="text2" w:themeShade="80"/>
        </w:rPr>
      </w:pPr>
      <w:r w:rsidRPr="007A72F2">
        <w:rPr>
          <w:color w:val="0F243E" w:themeColor="text2" w:themeShade="80"/>
        </w:rPr>
        <w:br/>
        <w:t>Se le llama Bid al efecto contrario de al anterior, bid es el precio de oferta de una moneda, el cual es el precio al que  el mercado esta dispuesto a comprar una determinada divisa al invertir en Forex.</w:t>
      </w:r>
    </w:p>
    <w:p w:rsidR="007A72F2" w:rsidRPr="007A72F2" w:rsidRDefault="007A72F2" w:rsidP="007A72F2">
      <w:pPr>
        <w:jc w:val="both"/>
        <w:rPr>
          <w:color w:val="0F243E" w:themeColor="text2" w:themeShade="80"/>
        </w:rPr>
      </w:pPr>
      <w:r w:rsidRPr="007A72F2">
        <w:rPr>
          <w:color w:val="0F243E" w:themeColor="text2" w:themeShade="80"/>
        </w:rPr>
        <w:br/>
        <w:t>Ahora pongamos un ejemplo para ilustrar:</w:t>
      </w:r>
    </w:p>
    <w:p w:rsidR="007A72F2" w:rsidRPr="007A72F2" w:rsidRDefault="007A72F2" w:rsidP="007A72F2">
      <w:pPr>
        <w:jc w:val="both"/>
        <w:rPr>
          <w:color w:val="0F243E" w:themeColor="text2" w:themeShade="80"/>
        </w:rPr>
      </w:pPr>
      <w:r w:rsidRPr="007A72F2">
        <w:rPr>
          <w:color w:val="0F243E" w:themeColor="text2" w:themeShade="80"/>
        </w:rPr>
        <w:br/>
        <w:t xml:space="preserve">Digamos que tomamos para el  ejemplo una indicación así: JPY/USD 1.220/25 donde dice Sell Yen 20 y Buy Yen 25. </w:t>
      </w:r>
    </w:p>
    <w:p w:rsidR="007A72F2" w:rsidRPr="007A72F2" w:rsidRDefault="007A72F2" w:rsidP="007A72F2">
      <w:pPr>
        <w:jc w:val="both"/>
        <w:rPr>
          <w:color w:val="0F243E" w:themeColor="text2" w:themeShade="80"/>
        </w:rPr>
      </w:pPr>
      <w:r w:rsidRPr="007A72F2">
        <w:rPr>
          <w:color w:val="0F243E" w:themeColor="text2" w:themeShade="80"/>
        </w:rPr>
        <w:br/>
        <w:t>En este caso el precio de demanda del Yen es de 20 (1.220, pues solo aparecen los dos últimos decimales) y el precio de oferta del Yen es de 25 (1.225 en realidad, pues solo aparecen los dos últimos decimales).</w:t>
      </w:r>
    </w:p>
    <w:p w:rsidR="007A72F2" w:rsidRPr="007A72F2" w:rsidRDefault="007A72F2" w:rsidP="007A72F2">
      <w:pPr>
        <w:jc w:val="both"/>
        <w:rPr>
          <w:color w:val="0F243E" w:themeColor="text2" w:themeShade="80"/>
        </w:rPr>
      </w:pPr>
      <w:r w:rsidRPr="007A72F2">
        <w:rPr>
          <w:color w:val="0F243E" w:themeColor="text2" w:themeShade="80"/>
        </w:rPr>
        <w:br/>
        <w:t>En este caso significa que el precio de Ask del Yen Japonés es de 1.220 dólares estadounidenses y el Bid del Yen Japonés para invertir es de 1.225 dólares estadounidenses.</w:t>
      </w: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284" w:hanging="284"/>
        <w:jc w:val="both"/>
        <w:rPr>
          <w:color w:val="0F243E" w:themeColor="text2" w:themeShade="80"/>
          <w:sz w:val="28"/>
          <w:szCs w:val="28"/>
        </w:rPr>
      </w:pPr>
      <w:r w:rsidRPr="007A72F2">
        <w:rPr>
          <w:b w:val="0"/>
          <w:bCs w:val="0"/>
          <w:color w:val="0F243E" w:themeColor="text2" w:themeShade="80"/>
          <w:sz w:val="24"/>
          <w:szCs w:val="24"/>
        </w:rPr>
        <w:br w:type="page"/>
      </w:r>
      <w:bookmarkStart w:id="23" w:name="_Toc33727481"/>
      <w:r w:rsidRPr="00D13F16">
        <w:rPr>
          <w:color w:val="0F243E" w:themeColor="text2" w:themeShade="80"/>
          <w:sz w:val="28"/>
          <w:szCs w:val="28"/>
        </w:rPr>
        <w:lastRenderedPageBreak/>
        <w:t>SIGNIFICADO DE CIFRAS Y ABREVIACIONES EN FOREX.</w:t>
      </w:r>
      <w:bookmarkEnd w:id="23"/>
    </w:p>
    <w:p w:rsidR="007A72F2" w:rsidRPr="002259B4" w:rsidRDefault="007A72F2" w:rsidP="002259B4">
      <w:pPr>
        <w:jc w:val="both"/>
        <w:rPr>
          <w:color w:val="0F243E" w:themeColor="text2" w:themeShade="80"/>
        </w:rPr>
      </w:pPr>
      <w:r w:rsidRPr="007A72F2">
        <w:br/>
      </w:r>
      <w:r w:rsidRPr="002259B4">
        <w:rPr>
          <w:color w:val="0F243E" w:themeColor="text2" w:themeShade="80"/>
        </w:rPr>
        <w:t>En el mercado de divisas Forex se maneja un lenguaje técnico específico. Cuando uno se acerca al Forex por primera vez se encuentra con muchas cifras, abreviaciones, números e indicadores que no conoce y que le desconciertan. Para introducirse en este mundo y entender su lenguaje, lo mejor es leer y documentarse bastante. Así, poco a poco quien desea invertir en Forex comienza a introducirse en el lenguaje técnico necesario para poder operar su plataforma e invertir en Forex.</w:t>
      </w:r>
    </w:p>
    <w:p w:rsidR="007A72F2" w:rsidRPr="002259B4" w:rsidRDefault="007A72F2" w:rsidP="002259B4">
      <w:pPr>
        <w:jc w:val="both"/>
        <w:rPr>
          <w:rStyle w:val="Textoennegrita"/>
          <w:color w:val="0F243E" w:themeColor="text2" w:themeShade="80"/>
        </w:rPr>
      </w:pPr>
      <w:r w:rsidRPr="002259B4">
        <w:rPr>
          <w:color w:val="0F243E" w:themeColor="text2" w:themeShade="80"/>
        </w:rPr>
        <w:br/>
        <w:t xml:space="preserve">En este capítulo ofrecemos una pequeña orientación sobre algunas convenciones y significados de las cifras y abreviaciones más básicos tales como la forma de leer un par y las abreviaciones de algunas monedas. </w:t>
      </w:r>
      <w:r w:rsidRPr="002259B4">
        <w:rPr>
          <w:rStyle w:val="Textoennegrita"/>
          <w:color w:val="0F243E" w:themeColor="text2" w:themeShade="80"/>
        </w:rPr>
        <w:t>Esperamos que este capítulo introductorio les sea de gran utilidad y los oriente en el camino por el fascinante mundo de la inversión en Forex.</w:t>
      </w:r>
    </w:p>
    <w:p w:rsidR="007A72F2" w:rsidRPr="002259B4" w:rsidRDefault="007A72F2" w:rsidP="002259B4">
      <w:pPr>
        <w:jc w:val="both"/>
        <w:rPr>
          <w:rStyle w:val="Textoennegrita"/>
          <w:color w:val="0F243E" w:themeColor="text2" w:themeShade="80"/>
        </w:rPr>
      </w:pPr>
      <w:r w:rsidRPr="002259B4">
        <w:rPr>
          <w:color w:val="0F243E" w:themeColor="text2" w:themeShade="80"/>
        </w:rPr>
        <w:br/>
      </w:r>
      <w:r w:rsidRPr="002259B4">
        <w:rPr>
          <w:rStyle w:val="Textoennegrita"/>
          <w:color w:val="0F243E" w:themeColor="text2" w:themeShade="80"/>
        </w:rPr>
        <w:t>Abreviaciones básicas de las monedas más transadas en Forex.</w:t>
      </w:r>
    </w:p>
    <w:p w:rsidR="007A72F2" w:rsidRPr="002259B4" w:rsidRDefault="007A72F2" w:rsidP="002259B4">
      <w:pPr>
        <w:jc w:val="both"/>
        <w:rPr>
          <w:color w:val="0F243E" w:themeColor="text2" w:themeShade="80"/>
        </w:rPr>
      </w:pPr>
      <w:r w:rsidRPr="002259B4">
        <w:rPr>
          <w:color w:val="0F243E" w:themeColor="text2" w:themeShade="80"/>
        </w:rPr>
        <w:br/>
        <w:t>Cada moneda en Forex tiene una abreviación propia por medio de la cual se le identifica, ahora te presentamos el significado de algunas de las abreviaciones más conocidas.</w:t>
      </w:r>
      <w:r w:rsidRPr="002259B4">
        <w:rPr>
          <w:color w:val="0F243E" w:themeColor="text2" w:themeShade="80"/>
        </w:rPr>
        <w:br/>
      </w:r>
      <w:r w:rsidRPr="002259B4">
        <w:rPr>
          <w:color w:val="0F243E" w:themeColor="text2" w:themeShade="80"/>
        </w:rPr>
        <w:br/>
        <w:t>USD: Dólar de Estados Unidos.</w:t>
      </w:r>
    </w:p>
    <w:p w:rsidR="007A72F2" w:rsidRPr="002259B4" w:rsidRDefault="007A72F2" w:rsidP="002259B4">
      <w:pPr>
        <w:jc w:val="both"/>
        <w:rPr>
          <w:color w:val="0F243E" w:themeColor="text2" w:themeShade="80"/>
        </w:rPr>
      </w:pPr>
      <w:r w:rsidRPr="002259B4">
        <w:rPr>
          <w:color w:val="0F243E" w:themeColor="text2" w:themeShade="80"/>
        </w:rPr>
        <w:t>JPY: Yen Japonés.</w:t>
      </w:r>
    </w:p>
    <w:p w:rsidR="007A72F2" w:rsidRPr="002259B4" w:rsidRDefault="007A72F2" w:rsidP="002259B4">
      <w:pPr>
        <w:jc w:val="both"/>
        <w:rPr>
          <w:color w:val="0F243E" w:themeColor="text2" w:themeShade="80"/>
        </w:rPr>
      </w:pPr>
      <w:r w:rsidRPr="002259B4">
        <w:rPr>
          <w:color w:val="0F243E" w:themeColor="text2" w:themeShade="80"/>
        </w:rPr>
        <w:t>EUR: Euro.</w:t>
      </w:r>
    </w:p>
    <w:p w:rsidR="007A72F2" w:rsidRPr="002259B4" w:rsidRDefault="007A72F2" w:rsidP="002259B4">
      <w:pPr>
        <w:jc w:val="both"/>
        <w:rPr>
          <w:color w:val="0F243E" w:themeColor="text2" w:themeShade="80"/>
        </w:rPr>
      </w:pPr>
      <w:r w:rsidRPr="002259B4">
        <w:rPr>
          <w:color w:val="0F243E" w:themeColor="text2" w:themeShade="80"/>
        </w:rPr>
        <w:t>GBP: Libra de la Gran Bretaña.</w:t>
      </w:r>
    </w:p>
    <w:p w:rsidR="007A72F2" w:rsidRPr="002259B4" w:rsidRDefault="007A72F2" w:rsidP="002259B4">
      <w:pPr>
        <w:jc w:val="both"/>
        <w:rPr>
          <w:color w:val="0F243E" w:themeColor="text2" w:themeShade="80"/>
        </w:rPr>
      </w:pPr>
      <w:r w:rsidRPr="002259B4">
        <w:rPr>
          <w:color w:val="0F243E" w:themeColor="text2" w:themeShade="80"/>
        </w:rPr>
        <w:t>NZD: Dólar de Nueva Zelanda.</w:t>
      </w:r>
    </w:p>
    <w:p w:rsidR="007A72F2" w:rsidRPr="002259B4" w:rsidRDefault="007A72F2" w:rsidP="002259B4">
      <w:pPr>
        <w:jc w:val="both"/>
        <w:rPr>
          <w:color w:val="0F243E" w:themeColor="text2" w:themeShade="80"/>
        </w:rPr>
      </w:pPr>
      <w:r w:rsidRPr="002259B4">
        <w:rPr>
          <w:color w:val="0F243E" w:themeColor="text2" w:themeShade="80"/>
        </w:rPr>
        <w:t>CAD: Dólar Canadiense.</w:t>
      </w:r>
    </w:p>
    <w:p w:rsidR="007A72F2" w:rsidRPr="002259B4" w:rsidRDefault="007A72F2" w:rsidP="002259B4">
      <w:pPr>
        <w:jc w:val="both"/>
        <w:rPr>
          <w:color w:val="0F243E" w:themeColor="text2" w:themeShade="80"/>
        </w:rPr>
      </w:pPr>
      <w:r w:rsidRPr="002259B4">
        <w:rPr>
          <w:color w:val="0F243E" w:themeColor="text2" w:themeShade="80"/>
        </w:rPr>
        <w:t>CHF: Franco Suizo.</w:t>
      </w:r>
    </w:p>
    <w:p w:rsidR="007A72F2" w:rsidRPr="002259B4" w:rsidRDefault="007A72F2" w:rsidP="002259B4">
      <w:pPr>
        <w:jc w:val="both"/>
        <w:rPr>
          <w:color w:val="0F243E" w:themeColor="text2" w:themeShade="80"/>
        </w:rPr>
      </w:pPr>
      <w:r w:rsidRPr="002259B4">
        <w:rPr>
          <w:color w:val="0F243E" w:themeColor="text2" w:themeShade="80"/>
        </w:rPr>
        <w:t>AUD: Dólar de Austria.</w:t>
      </w:r>
    </w:p>
    <w:p w:rsidR="007A72F2" w:rsidRPr="002259B4" w:rsidRDefault="007A72F2" w:rsidP="002259B4">
      <w:pPr>
        <w:jc w:val="both"/>
        <w:rPr>
          <w:color w:val="0F243E" w:themeColor="text2" w:themeShade="80"/>
        </w:rPr>
      </w:pPr>
      <w:r w:rsidRPr="002259B4">
        <w:rPr>
          <w:color w:val="0F243E" w:themeColor="text2" w:themeShade="80"/>
        </w:rPr>
        <w:t>ZAR: Rand de Sur Africa</w:t>
      </w:r>
    </w:p>
    <w:p w:rsidR="007A72F2" w:rsidRPr="002259B4" w:rsidRDefault="007A72F2" w:rsidP="002259B4">
      <w:pPr>
        <w:jc w:val="both"/>
        <w:rPr>
          <w:color w:val="0F243E" w:themeColor="text2" w:themeShade="80"/>
        </w:rPr>
      </w:pPr>
      <w:r w:rsidRPr="002259B4">
        <w:rPr>
          <w:color w:val="0F243E" w:themeColor="text2" w:themeShade="80"/>
        </w:rPr>
        <w:t>GLD: Oro</w:t>
      </w:r>
    </w:p>
    <w:p w:rsidR="007A72F2" w:rsidRPr="002259B4" w:rsidRDefault="007A72F2" w:rsidP="002259B4">
      <w:pPr>
        <w:jc w:val="both"/>
        <w:rPr>
          <w:color w:val="0F243E" w:themeColor="text2" w:themeShade="80"/>
        </w:rPr>
      </w:pPr>
      <w:r w:rsidRPr="002259B4">
        <w:rPr>
          <w:color w:val="0F243E" w:themeColor="text2" w:themeShade="80"/>
        </w:rPr>
        <w:t>SLV: Plata</w:t>
      </w:r>
    </w:p>
    <w:p w:rsidR="007A72F2" w:rsidRPr="002259B4" w:rsidRDefault="007A72F2" w:rsidP="002259B4">
      <w:pPr>
        <w:jc w:val="both"/>
        <w:rPr>
          <w:rStyle w:val="Textoennegrita"/>
          <w:color w:val="0F243E" w:themeColor="text2" w:themeShade="80"/>
        </w:rPr>
      </w:pPr>
      <w:r w:rsidRPr="002259B4">
        <w:rPr>
          <w:color w:val="0F243E" w:themeColor="text2" w:themeShade="80"/>
        </w:rPr>
        <w:br/>
      </w:r>
      <w:r w:rsidRPr="002259B4">
        <w:rPr>
          <w:rStyle w:val="Textoennegrita"/>
          <w:color w:val="0F243E" w:themeColor="text2" w:themeShade="80"/>
        </w:rPr>
        <w:t>Estas abreviaciones de las monedas transadas en Forex se basan en los Códigos ISO que operan a nivel internacional.</w:t>
      </w:r>
    </w:p>
    <w:p w:rsidR="007A72F2" w:rsidRPr="007A72F2" w:rsidRDefault="007A72F2" w:rsidP="007A72F2">
      <w:pPr>
        <w:pStyle w:val="Ttulo1"/>
        <w:spacing w:before="0" w:beforeAutospacing="0" w:after="0" w:afterAutospacing="0"/>
        <w:jc w:val="both"/>
        <w:rPr>
          <w:rStyle w:val="Textoennegrita"/>
          <w:color w:val="0F243E" w:themeColor="text2" w:themeShade="80"/>
          <w:sz w:val="24"/>
          <w:szCs w:val="24"/>
        </w:rPr>
      </w:pPr>
    </w:p>
    <w:p w:rsidR="002259B4" w:rsidRDefault="002259B4">
      <w:pPr>
        <w:spacing w:after="200" w:line="276" w:lineRule="auto"/>
        <w:rPr>
          <w:rStyle w:val="Textoennegrita"/>
          <w:color w:val="0F243E" w:themeColor="text2" w:themeShade="80"/>
          <w:kern w:val="36"/>
          <w:sz w:val="28"/>
          <w:szCs w:val="28"/>
        </w:rPr>
      </w:pPr>
      <w:r>
        <w:rPr>
          <w:rStyle w:val="Textoennegrita"/>
          <w:b w:val="0"/>
          <w:bCs w:val="0"/>
          <w:color w:val="0F243E" w:themeColor="text2" w:themeShade="80"/>
          <w:sz w:val="28"/>
          <w:szCs w:val="28"/>
        </w:rPr>
        <w:br w:type="page"/>
      </w:r>
    </w:p>
    <w:p w:rsidR="007A72F2" w:rsidRPr="00D13F16" w:rsidRDefault="007A72F2" w:rsidP="00D13F16">
      <w:pPr>
        <w:pStyle w:val="Ttulo1"/>
        <w:numPr>
          <w:ilvl w:val="0"/>
          <w:numId w:val="3"/>
        </w:numPr>
        <w:spacing w:before="0" w:beforeAutospacing="0" w:after="0" w:afterAutospacing="0"/>
        <w:ind w:left="426" w:hanging="426"/>
        <w:jc w:val="both"/>
        <w:rPr>
          <w:color w:val="0F243E" w:themeColor="text2" w:themeShade="80"/>
          <w:sz w:val="28"/>
          <w:szCs w:val="28"/>
        </w:rPr>
      </w:pPr>
      <w:bookmarkStart w:id="24" w:name="_Toc33727482"/>
      <w:r w:rsidRPr="00D13F16">
        <w:rPr>
          <w:color w:val="0F243E" w:themeColor="text2" w:themeShade="80"/>
          <w:sz w:val="28"/>
          <w:szCs w:val="28"/>
        </w:rPr>
        <w:lastRenderedPageBreak/>
        <w:t>COMO LEER UN PAR (segunda parte).</w:t>
      </w:r>
      <w:bookmarkEnd w:id="24"/>
    </w:p>
    <w:p w:rsidR="00D13F16" w:rsidRDefault="00D13F16" w:rsidP="002259B4">
      <w:pPr>
        <w:jc w:val="both"/>
        <w:rPr>
          <w:rStyle w:val="Textoennegrita"/>
          <w:color w:val="0F243E" w:themeColor="text2" w:themeShade="80"/>
        </w:rPr>
      </w:pPr>
    </w:p>
    <w:p w:rsidR="007A72F2" w:rsidRPr="002259B4" w:rsidRDefault="007A72F2" w:rsidP="002259B4">
      <w:pPr>
        <w:jc w:val="both"/>
        <w:rPr>
          <w:color w:val="0F243E" w:themeColor="text2" w:themeShade="80"/>
        </w:rPr>
      </w:pPr>
      <w:r w:rsidRPr="002259B4">
        <w:rPr>
          <w:rStyle w:val="Textoennegrita"/>
          <w:color w:val="0F243E" w:themeColor="text2" w:themeShade="80"/>
        </w:rPr>
        <w:t xml:space="preserve">En </w:t>
      </w:r>
      <w:proofErr w:type="spellStart"/>
      <w:r w:rsidRPr="002259B4">
        <w:rPr>
          <w:rStyle w:val="Textoennegrita"/>
          <w:color w:val="0F243E" w:themeColor="text2" w:themeShade="80"/>
        </w:rPr>
        <w:t>Forex</w:t>
      </w:r>
      <w:proofErr w:type="spellEnd"/>
      <w:r w:rsidRPr="002259B4">
        <w:rPr>
          <w:rStyle w:val="Textoennegrita"/>
          <w:color w:val="0F243E" w:themeColor="text2" w:themeShade="80"/>
        </w:rPr>
        <w:t xml:space="preserve"> las monedas no se leen solas, independientes de otra moneda</w:t>
      </w:r>
      <w:r w:rsidRPr="002259B4">
        <w:rPr>
          <w:color w:val="0F243E" w:themeColor="text2" w:themeShade="80"/>
        </w:rPr>
        <w:t xml:space="preserve">. Para operar con una divisa es necesario tomarla en relación con otra divisa, pues de lo contrario no podrá hacerse ninguna transacción. Esto es así porque se necesita tener un patrón de comparación desde el cual determinar si el precio de una moneda esta subiendo o bajando respecto al precio de otra. No se puede saber el valor de una moneda si no se le compara con otra. </w:t>
      </w:r>
    </w:p>
    <w:p w:rsidR="007A72F2" w:rsidRPr="002259B4" w:rsidRDefault="007A72F2" w:rsidP="002259B4">
      <w:pPr>
        <w:jc w:val="both"/>
        <w:rPr>
          <w:color w:val="0F243E" w:themeColor="text2" w:themeShade="80"/>
          <w:u w:val="single"/>
        </w:rPr>
      </w:pPr>
      <w:r w:rsidRPr="002259B4">
        <w:rPr>
          <w:color w:val="0F243E" w:themeColor="text2" w:themeShade="80"/>
        </w:rPr>
        <w:br/>
      </w:r>
      <w:r w:rsidRPr="002259B4">
        <w:rPr>
          <w:color w:val="0F243E" w:themeColor="text2" w:themeShade="80"/>
          <w:u w:val="single"/>
        </w:rPr>
        <w:t>Es por ello que las lecturas de las divisas en Forex siempre se hacen por pares, y es clave para entender el lenguaje de Forex saber la manera de leer un par de monedas cuando se nos presenta.</w:t>
      </w:r>
    </w:p>
    <w:p w:rsidR="007A72F2" w:rsidRPr="002259B4" w:rsidRDefault="007A72F2" w:rsidP="002259B4">
      <w:pPr>
        <w:jc w:val="both"/>
        <w:rPr>
          <w:color w:val="0F243E" w:themeColor="text2" w:themeShade="80"/>
        </w:rPr>
      </w:pPr>
      <w:r w:rsidRPr="002259B4">
        <w:rPr>
          <w:color w:val="0F243E" w:themeColor="text2" w:themeShade="80"/>
        </w:rPr>
        <w:br/>
        <w:t xml:space="preserve">Así, en le mercado de divisas Forex se nos presentan los pares de divisas de formas tales como USD/CHF a 2,2000, EUR/USD a 1,0240, CAD/NZD a 1,1000, etc. </w:t>
      </w:r>
    </w:p>
    <w:p w:rsidR="007A72F2" w:rsidRPr="002259B4" w:rsidRDefault="007A72F2" w:rsidP="002259B4">
      <w:pPr>
        <w:jc w:val="both"/>
        <w:rPr>
          <w:color w:val="0F243E" w:themeColor="text2" w:themeShade="80"/>
        </w:rPr>
      </w:pPr>
      <w:r w:rsidRPr="002259B4">
        <w:rPr>
          <w:color w:val="0F243E" w:themeColor="text2" w:themeShade="80"/>
        </w:rPr>
        <w:br/>
        <w:t>En estas abreviaciones tan comunes en Forex se nos esta indicando el valor de la primera moneda que aparece a la izquierda respecto al valor de la segunda moneda que aparece a la derecha, con un número que indica cuanto vale una unidad de la primera moneda convertida a las unidades de la segunda moneda. Por ejemplo, USD/CHF a 2,2000 significa que con 1 dólar se compran 2,2000 Francos Suizos. Otro ejemplo, el par EUR/USD a 1,0240 significa que con un EURO se pueden comprar 1,0240 dólares de Estados Unidos.</w:t>
      </w:r>
    </w:p>
    <w:p w:rsidR="002259B4" w:rsidRDefault="007A72F2" w:rsidP="002259B4">
      <w:pPr>
        <w:jc w:val="both"/>
        <w:rPr>
          <w:color w:val="0F243E" w:themeColor="text2" w:themeShade="80"/>
        </w:rPr>
      </w:pPr>
      <w:r w:rsidRPr="002259B4">
        <w:rPr>
          <w:color w:val="0F243E" w:themeColor="text2" w:themeShade="80"/>
        </w:rPr>
        <w:br/>
        <w:t xml:space="preserve">Siempre es posible leer un par desde el punto de vista de la primera moneda que aparece o desde la segunda. Sin embargo, </w:t>
      </w:r>
      <w:r w:rsidRPr="002259B4">
        <w:rPr>
          <w:rStyle w:val="Textoennegrita"/>
          <w:b w:val="0"/>
          <w:color w:val="0F243E" w:themeColor="text2" w:themeShade="80"/>
        </w:rPr>
        <w:t>es mucho más recomendable tomar como guía básica la moneda que aparece en primer lugar</w:t>
      </w:r>
      <w:r w:rsidRPr="002259B4">
        <w:rPr>
          <w:color w:val="0F243E" w:themeColor="text2" w:themeShade="80"/>
        </w:rPr>
        <w:t>, pues de éste modo se opera de una manera más práctica y sin enredarse. Así, si usted tiene por ejemplo el par EUR/USD a 1,0240, lo más recomendable es que utilice el Euro como base para hacer sus inversiones. Si usted espera que el Euro aumente de precio respecto al dólar, entonces compre Euros, si, por el contrario, si usted espera que el Euro baje de precio respecto al Dólar, entonces venda Euros.</w:t>
      </w:r>
    </w:p>
    <w:p w:rsidR="007A72F2" w:rsidRPr="002259B4" w:rsidRDefault="007A72F2" w:rsidP="002259B4">
      <w:pPr>
        <w:jc w:val="both"/>
        <w:rPr>
          <w:color w:val="0F243E" w:themeColor="text2" w:themeShade="80"/>
        </w:rPr>
      </w:pPr>
      <w:r w:rsidRPr="002259B4">
        <w:rPr>
          <w:color w:val="0F243E" w:themeColor="text2" w:themeShade="80"/>
        </w:rPr>
        <w:br/>
        <w:t>Esta es la manera más práctica de leer un par al invertir en Forex.</w:t>
      </w:r>
    </w:p>
    <w:p w:rsidR="007A72F2" w:rsidRPr="002259B4" w:rsidRDefault="007A72F2" w:rsidP="002259B4">
      <w:pPr>
        <w:jc w:val="both"/>
        <w:rPr>
          <w:color w:val="0F243E" w:themeColor="text2" w:themeShade="80"/>
          <w:u w:val="single"/>
        </w:rPr>
      </w:pPr>
      <w:r w:rsidRPr="002259B4">
        <w:rPr>
          <w:color w:val="0F243E" w:themeColor="text2" w:themeShade="80"/>
        </w:rPr>
        <w:br/>
        <w:t xml:space="preserve">Estas son apenas algunas de las abreviaciones básicas para entender el lenguaje de Forex. </w:t>
      </w:r>
      <w:r w:rsidRPr="002259B4">
        <w:rPr>
          <w:color w:val="0F243E" w:themeColor="text2" w:themeShade="80"/>
          <w:u w:val="single"/>
        </w:rPr>
        <w:t>Entender estas abreviaturas son los primeros pasos para comenzar a entender el lenguaje de la inversión en Forex.</w:t>
      </w:r>
    </w:p>
    <w:p w:rsidR="007A72F2" w:rsidRPr="00D13F16" w:rsidRDefault="007A72F2" w:rsidP="00D13F16">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25" w:name="_Toc33727483"/>
      <w:r w:rsidRPr="00D13F16">
        <w:rPr>
          <w:color w:val="0F243E" w:themeColor="text2" w:themeShade="80"/>
          <w:sz w:val="28"/>
          <w:szCs w:val="28"/>
        </w:rPr>
        <w:lastRenderedPageBreak/>
        <w:t>TEORIA DE DOW EN EL MERCADO DE DIVISAS FOREX</w:t>
      </w:r>
      <w:bookmarkEnd w:id="25"/>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En este capítulo se explicarán algunos de los puntos básicos de la teoría de Dow Jones sobre el movimiento de los mercados. El capítulo sólo resume lo que son los puntos fundamentales de la teoría de éste magnifico analista de la economía con que se mueven los mercados. Debido a que la teoría de Dow Jones tiene importancia en el mercado de divisas Forex, la hemos escogido para hacer este breve pero sustancioso resumen.</w:t>
      </w:r>
    </w:p>
    <w:p w:rsidR="007A72F2" w:rsidRPr="007A72F2" w:rsidRDefault="007A72F2" w:rsidP="007A72F2">
      <w:pPr>
        <w:jc w:val="both"/>
        <w:rPr>
          <w:color w:val="0F243E" w:themeColor="text2" w:themeShade="80"/>
        </w:rPr>
      </w:pPr>
      <w:r w:rsidRPr="007A72F2">
        <w:rPr>
          <w:color w:val="0F243E" w:themeColor="text2" w:themeShade="80"/>
        </w:rPr>
        <w:br/>
        <w:t>La teoría de Dow sobre el funcionamiento de los mercados.</w:t>
      </w:r>
    </w:p>
    <w:p w:rsidR="007A72F2" w:rsidRPr="007A72F2" w:rsidRDefault="007A72F2" w:rsidP="007A72F2">
      <w:pPr>
        <w:jc w:val="both"/>
        <w:rPr>
          <w:color w:val="0F243E" w:themeColor="text2" w:themeShade="80"/>
        </w:rPr>
      </w:pPr>
      <w:r w:rsidRPr="007A72F2">
        <w:rPr>
          <w:color w:val="0F243E" w:themeColor="text2" w:themeShade="80"/>
        </w:rPr>
        <w:br/>
        <w:t>La teoría de Dow  fue inventada en el año 1884 entre los periodistas Charles Henry Dow y Edward D. Jones. Entre ellos fundaron la compañía Dow Jones &amp; Company que es el nombre del famoso indicador económico de promedios empresariales conocido como el indicador Dow Jones.</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La teoría de Dow Jones tiene dos importantes aspectos: El primero es importante para el análisis fundamental como estrategia de inversión en Forex.</w:t>
      </w:r>
      <w:r w:rsidRPr="007A72F2">
        <w:rPr>
          <w:color w:val="0F243E" w:themeColor="text2" w:themeShade="80"/>
        </w:rPr>
        <w:t xml:space="preserve"> El segundo es importante para el Análisis Técnico como estrategia de inversión en Forex igualmente.</w:t>
      </w:r>
    </w:p>
    <w:p w:rsidR="007A72F2" w:rsidRPr="007A72F2" w:rsidRDefault="007A72F2" w:rsidP="007A72F2">
      <w:pPr>
        <w:jc w:val="both"/>
        <w:rPr>
          <w:color w:val="0F243E" w:themeColor="text2" w:themeShade="80"/>
        </w:rPr>
      </w:pPr>
      <w:r w:rsidRPr="007A72F2">
        <w:rPr>
          <w:color w:val="0F243E" w:themeColor="text2" w:themeShade="80"/>
        </w:rPr>
        <w:br/>
        <w:t>En cuanto a lo primero, que es lo concerniente al análisis fundamental, podemos decir que para la</w:t>
      </w:r>
      <w:r w:rsidRPr="007A72F2">
        <w:rPr>
          <w:color w:val="0F243E" w:themeColor="text2" w:themeShade="80"/>
          <w:u w:val="single"/>
        </w:rPr>
        <w:t xml:space="preserve"> inversión en Forex</w:t>
      </w:r>
      <w:r w:rsidRPr="007A72F2">
        <w:rPr>
          <w:color w:val="0F243E" w:themeColor="text2" w:themeShade="80"/>
        </w:rPr>
        <w:t xml:space="preserve"> este índice consiste en tres diferentes indicadores económicos:</w:t>
      </w:r>
      <w:r w:rsidRPr="007A72F2">
        <w:rPr>
          <w:color w:val="0F243E" w:themeColor="text2" w:themeShade="80"/>
        </w:rPr>
        <w:br/>
      </w:r>
      <w:r w:rsidRPr="007A72F2">
        <w:rPr>
          <w:color w:val="0F243E" w:themeColor="text2" w:themeShade="80"/>
        </w:rPr>
        <w:br/>
        <w:t>- El índice industrial.</w:t>
      </w:r>
    </w:p>
    <w:p w:rsidR="007A72F2" w:rsidRPr="007A72F2" w:rsidRDefault="007A72F2" w:rsidP="007A72F2">
      <w:pPr>
        <w:jc w:val="both"/>
        <w:rPr>
          <w:color w:val="0F243E" w:themeColor="text2" w:themeShade="80"/>
        </w:rPr>
      </w:pPr>
      <w:r w:rsidRPr="007A72F2">
        <w:rPr>
          <w:color w:val="0F243E" w:themeColor="text2" w:themeShade="80"/>
        </w:rPr>
        <w:t xml:space="preserve">- El índice de transporte. </w:t>
      </w:r>
    </w:p>
    <w:p w:rsidR="007A72F2" w:rsidRPr="007A72F2" w:rsidRDefault="007A72F2" w:rsidP="007A72F2">
      <w:pPr>
        <w:jc w:val="both"/>
        <w:rPr>
          <w:color w:val="0F243E" w:themeColor="text2" w:themeShade="80"/>
        </w:rPr>
      </w:pPr>
      <w:r w:rsidRPr="007A72F2">
        <w:rPr>
          <w:color w:val="0F243E" w:themeColor="text2" w:themeShade="80"/>
        </w:rPr>
        <w:t>- El índice de utilidades.</w:t>
      </w:r>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color w:val="0F243E" w:themeColor="text2" w:themeShade="80"/>
          <w:u w:val="single"/>
        </w:rPr>
        <w:t>Cada uno de ellos revela diferentes tipos de información, las cuales son de suma importancia para el conocimiento del mercado y para aplicar la estrategia de análisis fundamental al invertir en Forex.</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rPr>
        <w:br/>
      </w:r>
      <w:r w:rsidRPr="007A72F2">
        <w:rPr>
          <w:rStyle w:val="Textoennegrita"/>
          <w:color w:val="0F243E" w:themeColor="text2" w:themeShade="80"/>
        </w:rPr>
        <w:t>En cuanto a lo que es importante para el Análisis Técnico como estrategia de inversión en Forex tenemos los siguientes puntos fundamentales en el análisis del mercado.</w:t>
      </w:r>
      <w:r w:rsidRPr="007A72F2">
        <w:rPr>
          <w:color w:val="0F243E" w:themeColor="text2" w:themeShade="80"/>
        </w:rPr>
        <w:br/>
      </w:r>
      <w:r w:rsidRPr="007A72F2">
        <w:rPr>
          <w:color w:val="0F243E" w:themeColor="text2" w:themeShade="80"/>
        </w:rPr>
        <w:br/>
        <w:t>La teoría Dow Jones es la base del Análisis Técnico en Forex. Con ella se marcan todas las bases fundamentales para invertir en Forex con ésta estrategia. Algunos de los puntos básicos de esta teoría son:</w:t>
      </w:r>
    </w:p>
    <w:p w:rsidR="007A72F2" w:rsidRPr="007A72F2" w:rsidRDefault="007A72F2" w:rsidP="007A72F2">
      <w:pPr>
        <w:jc w:val="both"/>
        <w:rPr>
          <w:color w:val="0F243E" w:themeColor="text2" w:themeShade="80"/>
        </w:rPr>
      </w:pPr>
      <w:r w:rsidRPr="007A72F2">
        <w:rPr>
          <w:color w:val="0F243E" w:themeColor="text2" w:themeShade="80"/>
        </w:rPr>
        <w:br/>
        <w:t>El presupuesto básico de ésta teoría consiste en que a medida que crecen las empresas y estas tomen mayor preponderancia, estas empresas tenderán a aumentar su producción y sus acciones a cotizarse. Al presentarse este hecho, las acciones de las empresas se cotizaran y estas empujaran el desarrollo de los otros sectores económicos debido al crecimiento de la producción.</w:t>
      </w:r>
    </w:p>
    <w:p w:rsidR="007A72F2" w:rsidRPr="007A72F2" w:rsidRDefault="007A72F2" w:rsidP="007A72F2">
      <w:pPr>
        <w:jc w:val="both"/>
        <w:rPr>
          <w:color w:val="0F243E" w:themeColor="text2" w:themeShade="80"/>
        </w:rPr>
      </w:pPr>
      <w:r w:rsidRPr="007A72F2">
        <w:rPr>
          <w:color w:val="0F243E" w:themeColor="text2" w:themeShade="80"/>
        </w:rPr>
        <w:br/>
        <w:t>Con base en este presupuesto básico de la teoría Dow de análisis de mercados, se concluyen los siguientes puntos que tiene plena vigencia para invertir en Forex.</w:t>
      </w:r>
    </w:p>
    <w:p w:rsidR="007A72F2" w:rsidRPr="007A72F2" w:rsidRDefault="007A72F2" w:rsidP="007A72F2">
      <w:pPr>
        <w:jc w:val="both"/>
        <w:rPr>
          <w:color w:val="0F243E" w:themeColor="text2" w:themeShade="80"/>
        </w:rPr>
      </w:pPr>
      <w:r w:rsidRPr="007A72F2">
        <w:rPr>
          <w:color w:val="0F243E" w:themeColor="text2" w:themeShade="80"/>
        </w:rPr>
        <w:lastRenderedPageBreak/>
        <w:br/>
        <w:t>El precio refleja el resultado de todas las fuerzas del mercado: Este es un importante factor a tener en cuenta al invertir en Forex. Significa que el precio es un reflejo de todas las fuerzas que actuaron sobre el mercado para tenerlo a él como resultado de todos los movimientos.</w:t>
      </w:r>
      <w:r w:rsidRPr="007A72F2">
        <w:rPr>
          <w:color w:val="0F243E" w:themeColor="text2" w:themeShade="80"/>
        </w:rPr>
        <w:br/>
      </w:r>
      <w:r w:rsidRPr="007A72F2">
        <w:rPr>
          <w:color w:val="0F243E" w:themeColor="text2" w:themeShade="80"/>
        </w:rPr>
        <w:br/>
        <w:t>El movimiento de los mercados se basa en tendencias: Esta teoría habla de dos tipos de tendencia: La tendencia alcista (en la que el precio tiende a cotizarse) y la tendencia bajista (en la que el precio tiende a disminuir su valor).</w:t>
      </w:r>
    </w:p>
    <w:p w:rsidR="007A72F2" w:rsidRPr="007A72F2" w:rsidRDefault="007A72F2" w:rsidP="007A72F2">
      <w:pPr>
        <w:jc w:val="both"/>
        <w:rPr>
          <w:color w:val="0F243E" w:themeColor="text2" w:themeShade="80"/>
        </w:rPr>
      </w:pPr>
      <w:r w:rsidRPr="007A72F2">
        <w:rPr>
          <w:color w:val="0F243E" w:themeColor="text2" w:themeShade="80"/>
        </w:rPr>
        <w:br/>
        <w:t>También se habla de tendencias primarias, secundarias y terciarias, cuya clasificación depende de la vigencia de la tendencia en un período de tiempo determinado.</w:t>
      </w:r>
    </w:p>
    <w:p w:rsidR="007A72F2" w:rsidRPr="007A72F2" w:rsidRDefault="007A72F2" w:rsidP="007A72F2">
      <w:pPr>
        <w:jc w:val="both"/>
        <w:rPr>
          <w:color w:val="0F243E" w:themeColor="text2" w:themeShade="80"/>
        </w:rPr>
      </w:pPr>
      <w:r w:rsidRPr="007A72F2">
        <w:rPr>
          <w:color w:val="0F243E" w:themeColor="text2" w:themeShade="80"/>
        </w:rPr>
        <w:br/>
        <w:t>El principio de confirmación: Significa que para identificar una tendencia es necesario que dos indicadores económicos coincidan en que la tendencia es bajista o alcista según el caso.</w:t>
      </w:r>
      <w:r w:rsidRPr="007A72F2">
        <w:rPr>
          <w:color w:val="0F243E" w:themeColor="text2" w:themeShade="80"/>
        </w:rPr>
        <w:br/>
      </w:r>
      <w:r w:rsidRPr="007A72F2">
        <w:rPr>
          <w:color w:val="0F243E" w:themeColor="text2" w:themeShade="80"/>
        </w:rPr>
        <w:br/>
        <w:t>Una tendencia tiene vigencia hasta que aparezca otra contraria: significa que la única  manera de que una tendencia bajista perezca, es que surja una tendencia alcista que le extinga.</w:t>
      </w:r>
    </w:p>
    <w:p w:rsidR="007A72F2" w:rsidRPr="007A72F2" w:rsidRDefault="007A72F2" w:rsidP="007A72F2">
      <w:pPr>
        <w:jc w:val="both"/>
        <w:rPr>
          <w:color w:val="0F243E" w:themeColor="text2" w:themeShade="80"/>
        </w:rPr>
      </w:pPr>
    </w:p>
    <w:p w:rsidR="007A72F2" w:rsidRPr="00D13F16" w:rsidRDefault="007A72F2" w:rsidP="00D13F16">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26" w:name="_Toc33727484"/>
      <w:r w:rsidRPr="00D13F16">
        <w:rPr>
          <w:color w:val="0F243E" w:themeColor="text2" w:themeShade="80"/>
          <w:sz w:val="28"/>
          <w:szCs w:val="28"/>
        </w:rPr>
        <w:lastRenderedPageBreak/>
        <w:t>ASPECTOS FUNDAMENTALES QUE SE DEBEN TENER EN CUENTA ANTES DE CUALQUIER OPERACIÓN EN FOREX.</w:t>
      </w:r>
      <w:bookmarkEnd w:id="26"/>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En este capítulo trataremos algunos de los aspectos fundamentales para tener en cuenta antes de cualquier operación en Forex</w:t>
      </w:r>
      <w:r w:rsidRPr="007A72F2">
        <w:rPr>
          <w:color w:val="0F243E" w:themeColor="text2" w:themeShade="80"/>
        </w:rPr>
        <w:t>. Mostraremos lo convenientes que son las órdenes que las diferentes plataformas de Forex tienen para ofrecer al inversionista la posibilidad de manejar su dinero adecuadamente antes de llevar a cabo cualquier operación.</w:t>
      </w:r>
    </w:p>
    <w:p w:rsidR="007A72F2" w:rsidRPr="007A72F2" w:rsidRDefault="007A72F2" w:rsidP="007A72F2">
      <w:pPr>
        <w:jc w:val="both"/>
        <w:rPr>
          <w:color w:val="0F243E" w:themeColor="text2" w:themeShade="80"/>
        </w:rPr>
      </w:pPr>
      <w:r w:rsidRPr="007A72F2">
        <w:rPr>
          <w:color w:val="0F243E" w:themeColor="text2" w:themeShade="80"/>
        </w:rPr>
        <w:br/>
        <w:t>Empezaremos por ahora a mostrar como pueden ayudar las diferentes órdenes disponibles en las plataformas al inversionista.</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El uso de la orden “limit”.</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b w:val="0"/>
          <w:color w:val="0F243E" w:themeColor="text2" w:themeShade="80"/>
        </w:rPr>
        <w:t>Con esta orden el inversionista que opera en la plataforma de Forex puede fijar un punto en el precio de la divisa en el que, obteniendo ganancias, la orden se activa cerrando la posición</w:t>
      </w:r>
      <w:r w:rsidRPr="007A72F2">
        <w:rPr>
          <w:b/>
          <w:color w:val="0F243E" w:themeColor="text2" w:themeShade="80"/>
        </w:rPr>
        <w:t>.</w:t>
      </w:r>
      <w:r w:rsidRPr="007A72F2">
        <w:rPr>
          <w:color w:val="0F243E" w:themeColor="text2" w:themeShade="80"/>
        </w:rPr>
        <w:t>  Como vemos, esta orden es utilizada con el fin de salir de una operación obteniendo ganancias seguras.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Esta orden funciona de la siguiente manera:</w:t>
      </w:r>
    </w:p>
    <w:p w:rsidR="007A72F2" w:rsidRPr="007A72F2" w:rsidRDefault="007A72F2" w:rsidP="007A72F2">
      <w:pPr>
        <w:jc w:val="both"/>
        <w:rPr>
          <w:color w:val="0F243E" w:themeColor="text2" w:themeShade="80"/>
        </w:rPr>
      </w:pPr>
      <w:r w:rsidRPr="007A72F2">
        <w:rPr>
          <w:color w:val="0F243E" w:themeColor="text2" w:themeShade="80"/>
        </w:rPr>
        <w:br/>
        <w:t>En el caso de que usted este dando órdenes de compra en su plataforma de Forex, ésta orden sólo podrá colocarse por encima del precio de la divisa en el momento en que la orden se activa. Esto es así, porque al comprar la forma de obtener ganancias es cerrando la operación cuando el precio esta más alto que el del momento en que la orden fue ejecutada.</w:t>
      </w:r>
      <w:r w:rsidRPr="007A72F2">
        <w:rPr>
          <w:color w:val="0F243E" w:themeColor="text2" w:themeShade="80"/>
        </w:rPr>
        <w:br/>
      </w:r>
      <w:r w:rsidRPr="007A72F2">
        <w:rPr>
          <w:color w:val="0F243E" w:themeColor="text2" w:themeShade="80"/>
        </w:rPr>
        <w:br/>
        <w:t>Cuando las órdenes son de venta, ocurre de manera contraria: La orden límite sólo podrá programarse por debajo del precio al que en el momento este la divisa debido a que cuando usted esta vendiendo lo que genera ganancias es la disminución gradual del precio de la divisa con que opera.</w:t>
      </w:r>
    </w:p>
    <w:p w:rsidR="007A72F2" w:rsidRPr="007A72F2" w:rsidRDefault="007A72F2" w:rsidP="007A72F2">
      <w:pPr>
        <w:jc w:val="both"/>
        <w:rPr>
          <w:color w:val="0F243E" w:themeColor="text2" w:themeShade="80"/>
        </w:rPr>
      </w:pPr>
      <w:r w:rsidRPr="007A72F2">
        <w:rPr>
          <w:color w:val="0F243E" w:themeColor="text2" w:themeShade="80"/>
        </w:rPr>
        <w:br/>
        <w:t>Es por esto que el inversionista de Forex debe planear antes de hacer una inversión cual va a ser la meta de sus ganancias con dicha operación. Al fijarse una meta clara y posible de sus potenciales ganancias, puede programar la orden límite para que le evite perder dinero después de haberlo ganado, debido a los valles y crestas que suelen ofrecer los precios de las divisas.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El uso de la orden “stop loss”</w:t>
      </w:r>
    </w:p>
    <w:p w:rsidR="007A72F2" w:rsidRPr="007A72F2" w:rsidRDefault="007A72F2" w:rsidP="007A72F2">
      <w:pPr>
        <w:jc w:val="both"/>
        <w:rPr>
          <w:b/>
          <w:color w:val="0F243E" w:themeColor="text2" w:themeShade="80"/>
        </w:rPr>
      </w:pPr>
      <w:r w:rsidRPr="007A72F2">
        <w:rPr>
          <w:color w:val="0F243E" w:themeColor="text2" w:themeShade="80"/>
        </w:rPr>
        <w:br/>
      </w:r>
      <w:r w:rsidRPr="007A72F2">
        <w:rPr>
          <w:rStyle w:val="Textoennegrita"/>
          <w:b w:val="0"/>
          <w:color w:val="0F243E" w:themeColor="text2" w:themeShade="80"/>
        </w:rPr>
        <w:t>Esta orden es una orden fundamental al operar en las plataformas de Forex.</w:t>
      </w:r>
      <w:r w:rsidRPr="007A72F2">
        <w:rPr>
          <w:b/>
          <w:color w:val="0F243E" w:themeColor="text2" w:themeShade="80"/>
        </w:rPr>
        <w:t xml:space="preserve"> P</w:t>
      </w:r>
      <w:r w:rsidRPr="007A72F2">
        <w:rPr>
          <w:rStyle w:val="Textoennegrita"/>
          <w:b w:val="0"/>
          <w:color w:val="0F243E" w:themeColor="text2" w:themeShade="80"/>
        </w:rPr>
        <w:t>or medio de ésta orden, el inversionista de Forex programa un precio de la divisa en que se invierte en el cual la operación debe cerrarse con pérdidas mínimas</w:t>
      </w:r>
      <w:r w:rsidRPr="007A72F2">
        <w:rPr>
          <w:b/>
          <w:color w:val="0F243E" w:themeColor="text2" w:themeShade="80"/>
        </w:rPr>
        <w:t xml:space="preserve">.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Muchas veces le ocurre al inversionista de Forex que abre una operación que significa una posición de pérdida, esta orden permite que le inversionista salga de estos sucesos sin más pérdidas que aquellas a que estaba dispuesto a tener cuando planeo la inversión, es decir, aquellas pérdidas que se encontraban dentro de sus cálculos.</w:t>
      </w:r>
    </w:p>
    <w:p w:rsidR="007A72F2" w:rsidRPr="007A72F2" w:rsidRDefault="007A72F2" w:rsidP="007A72F2">
      <w:pPr>
        <w:jc w:val="both"/>
        <w:rPr>
          <w:rStyle w:val="Textoennegrita"/>
          <w:color w:val="0F243E" w:themeColor="text2" w:themeShade="80"/>
        </w:rPr>
      </w:pPr>
      <w:r w:rsidRPr="007A72F2">
        <w:rPr>
          <w:color w:val="0F243E" w:themeColor="text2" w:themeShade="80"/>
        </w:rPr>
        <w:lastRenderedPageBreak/>
        <w:br/>
      </w:r>
      <w:r w:rsidRPr="007A72F2">
        <w:rPr>
          <w:rStyle w:val="Textoennegrita"/>
          <w:color w:val="0F243E" w:themeColor="text2" w:themeShade="80"/>
        </w:rPr>
        <w:t>Esta orden funciona de la siguiente manera:</w:t>
      </w:r>
    </w:p>
    <w:p w:rsidR="007A72F2" w:rsidRPr="007A72F2" w:rsidRDefault="007A72F2" w:rsidP="007A72F2">
      <w:pPr>
        <w:jc w:val="both"/>
        <w:rPr>
          <w:color w:val="0F243E" w:themeColor="text2" w:themeShade="80"/>
        </w:rPr>
      </w:pPr>
      <w:r w:rsidRPr="007A72F2">
        <w:rPr>
          <w:color w:val="0F243E" w:themeColor="text2" w:themeShade="80"/>
        </w:rPr>
        <w:br/>
        <w:t>En el caso de que el inversionista de Forex este dando órdenes de compra en la plataforma, la orden de Stop loss sólo podrá ser programada por debajo del precio al  que estaba la divisa cuando se inicio la operación. Esto se debe a que si usted esta comprando, la disminución gradual del precio al que se compra la divisa le genera las pérdidas.</w:t>
      </w:r>
    </w:p>
    <w:p w:rsidR="007A72F2" w:rsidRPr="007A72F2" w:rsidRDefault="007A72F2" w:rsidP="007A72F2">
      <w:pPr>
        <w:jc w:val="both"/>
        <w:rPr>
          <w:color w:val="0F243E" w:themeColor="text2" w:themeShade="80"/>
        </w:rPr>
      </w:pPr>
      <w:r w:rsidRPr="007A72F2">
        <w:rPr>
          <w:color w:val="0F243E" w:themeColor="text2" w:themeShade="80"/>
        </w:rPr>
        <w:br/>
        <w:t>Contrariamente, si la orden que usted esta utilizando es la orden de venta, entonces la orden de stop loss sólo podrá ser establecida por encima del precio inicial en el que se comenzó la operación. Esto se debe a que el aumento gradual del precio de la moneda hace que la divisa que usted vende le genere pérdidas.</w:t>
      </w:r>
    </w:p>
    <w:p w:rsidR="007A72F2" w:rsidRPr="007A72F2" w:rsidRDefault="007A72F2" w:rsidP="007A72F2">
      <w:pPr>
        <w:jc w:val="both"/>
        <w:rPr>
          <w:rStyle w:val="Textoennegrita"/>
          <w:color w:val="0F243E" w:themeColor="text2" w:themeShade="80"/>
        </w:rPr>
      </w:pPr>
      <w:r w:rsidRPr="007A72F2">
        <w:rPr>
          <w:color w:val="0F243E" w:themeColor="text2" w:themeShade="80"/>
        </w:rPr>
        <w:br/>
        <w:t> </w:t>
      </w:r>
      <w:r w:rsidRPr="007A72F2">
        <w:rPr>
          <w:rStyle w:val="Textoennegrita"/>
          <w:color w:val="0F243E" w:themeColor="text2" w:themeShade="80"/>
        </w:rPr>
        <w:t>Unos consejos finales:</w:t>
      </w:r>
    </w:p>
    <w:p w:rsidR="007A72F2" w:rsidRPr="007A72F2" w:rsidRDefault="007A72F2" w:rsidP="007A72F2">
      <w:pPr>
        <w:jc w:val="both"/>
        <w:rPr>
          <w:color w:val="0F243E" w:themeColor="text2" w:themeShade="80"/>
        </w:rPr>
      </w:pPr>
      <w:r w:rsidRPr="007A72F2">
        <w:rPr>
          <w:color w:val="0F243E" w:themeColor="text2" w:themeShade="80"/>
        </w:rPr>
        <w:br/>
        <w:t>E</w:t>
      </w:r>
      <w:r w:rsidRPr="007A72F2">
        <w:rPr>
          <w:color w:val="0F243E" w:themeColor="text2" w:themeShade="80"/>
          <w:u w:val="single"/>
        </w:rPr>
        <w:t>s de amplia difusión este consejo al operar en Forex: Nunca se deben utilizar ordenes límite y Stop Loss muy ajustadas</w:t>
      </w:r>
      <w:r w:rsidRPr="007A72F2">
        <w:rPr>
          <w:color w:val="0F243E" w:themeColor="text2" w:themeShade="80"/>
        </w:rPr>
        <w:t>, pues resulta que el mercado tiende a manejar una relativa volatibilidad, que no permitiría el aprovechamiento de las tendencias a las personas que usan órdenes muy ajustadas.</w:t>
      </w:r>
    </w:p>
    <w:p w:rsidR="007A72F2" w:rsidRPr="007A72F2" w:rsidRDefault="007A72F2" w:rsidP="007A72F2">
      <w:pPr>
        <w:jc w:val="both"/>
        <w:rPr>
          <w:color w:val="0F243E" w:themeColor="text2" w:themeShade="80"/>
        </w:rPr>
      </w:pPr>
      <w:r w:rsidRPr="007A72F2">
        <w:rPr>
          <w:color w:val="0F243E" w:themeColor="text2" w:themeShade="80"/>
        </w:rPr>
        <w:br/>
        <w:t>Se recomienda que las órdenes límite sean menos ajustadas que las órdenes de Stop Loss, puesto que una orden límite ajustada lo que puede hacer es limitar las ganancias cuando muchas veces no hay nada que perder, en cambio, una orden de Stop Loss permite que no hayan pérdidas mayores de las que se está.</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br w:type="page"/>
      </w:r>
    </w:p>
    <w:p w:rsidR="007A72F2" w:rsidRPr="00D13F16" w:rsidRDefault="007A72F2" w:rsidP="00D13F16">
      <w:pPr>
        <w:pStyle w:val="Ttulo1"/>
        <w:numPr>
          <w:ilvl w:val="0"/>
          <w:numId w:val="3"/>
        </w:numPr>
        <w:spacing w:before="0" w:beforeAutospacing="0" w:after="0" w:afterAutospacing="0"/>
        <w:ind w:left="426" w:hanging="426"/>
        <w:jc w:val="both"/>
        <w:rPr>
          <w:color w:val="0F243E" w:themeColor="text2" w:themeShade="80"/>
          <w:sz w:val="28"/>
          <w:szCs w:val="28"/>
        </w:rPr>
      </w:pPr>
      <w:bookmarkStart w:id="27" w:name="_Toc33727485"/>
      <w:r w:rsidRPr="00D13F16">
        <w:rPr>
          <w:color w:val="0F243E" w:themeColor="text2" w:themeShade="80"/>
          <w:sz w:val="28"/>
          <w:szCs w:val="28"/>
        </w:rPr>
        <w:lastRenderedPageBreak/>
        <w:t>¿QUE ES EL SPREAD?</w:t>
      </w:r>
      <w:bookmarkEnd w:id="27"/>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Definición.</w:t>
      </w:r>
      <w:r w:rsidRPr="007A72F2">
        <w:rPr>
          <w:color w:val="0F243E" w:themeColor="text2" w:themeShade="80"/>
        </w:rPr>
        <w:br/>
      </w:r>
      <w:r w:rsidRPr="007A72F2">
        <w:rPr>
          <w:color w:val="0F243E" w:themeColor="text2" w:themeShade="80"/>
        </w:rPr>
        <w:br/>
      </w:r>
      <w:r w:rsidRPr="007A72F2">
        <w:rPr>
          <w:rStyle w:val="Textoennegrita"/>
          <w:color w:val="0F243E" w:themeColor="text2" w:themeShade="80"/>
        </w:rPr>
        <w:t>En términos sencillos, el spread es el costo que tiene cada una de las operaciones que hace el inversionista de Forex al transar</w:t>
      </w:r>
      <w:r w:rsidRPr="007A72F2">
        <w:rPr>
          <w:color w:val="0F243E" w:themeColor="text2" w:themeShade="80"/>
        </w:rPr>
        <w:t>. El costo por operación varía según la compañía a la que esta adscrita el inversionista de Forex. Así, estos costos varían y no hay una medida aplicable a todas las plataformas.</w:t>
      </w:r>
    </w:p>
    <w:p w:rsidR="007A72F2" w:rsidRPr="007A72F2" w:rsidRDefault="007A72F2" w:rsidP="007A72F2">
      <w:pPr>
        <w:jc w:val="both"/>
        <w:rPr>
          <w:color w:val="0F243E" w:themeColor="text2" w:themeShade="80"/>
        </w:rPr>
      </w:pPr>
    </w:p>
    <w:p w:rsidR="007A72F2" w:rsidRPr="007A72F2" w:rsidRDefault="007A72F2" w:rsidP="007A72F2">
      <w:pPr>
        <w:jc w:val="both"/>
        <w:rPr>
          <w:rStyle w:val="Textoennegrita"/>
          <w:b w:val="0"/>
          <w:color w:val="0F243E" w:themeColor="text2" w:themeShade="80"/>
        </w:rPr>
      </w:pPr>
      <w:r w:rsidRPr="007A72F2">
        <w:rPr>
          <w:color w:val="0F243E" w:themeColor="text2" w:themeShade="80"/>
        </w:rPr>
        <w:t xml:space="preserve">En cuanto al lenguaje conocido en torno a los spreads, se conoce con el término de “ask” a la diferencia entre el precio al que uno compra con el precio real. Se le llama “bid” a la diferencia entre el precio al que uno vende con el precio real. </w:t>
      </w:r>
      <w:r w:rsidRPr="007A72F2">
        <w:rPr>
          <w:rStyle w:val="Textoennegrita"/>
          <w:b w:val="0"/>
          <w:color w:val="0F243E" w:themeColor="text2" w:themeShade="80"/>
        </w:rPr>
        <w:t>Estos dos términos son de uso común en el lenguaje de las inversiones en Forex.</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Los spread son, por decirlo así, el dinero que los administradores del dinero del inversionista de Forex cobran por hacer las operaciones que el solicita.</w:t>
      </w:r>
      <w:r w:rsidRPr="007A72F2">
        <w:rPr>
          <w:color w:val="0F243E" w:themeColor="text2" w:themeShade="80"/>
        </w:rPr>
        <w:t xml:space="preserve"> Estos spread constituyen la ganancia que obtienen estas personas que le proporcionan a otros los medios para poder invertir en Forex (en especial para aquellos que no cuentan con grandes sumas de capital).</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color w:val="0F243E" w:themeColor="text2" w:themeShade="80"/>
        </w:rPr>
        <w:br/>
      </w:r>
      <w:r w:rsidRPr="007A72F2">
        <w:rPr>
          <w:rStyle w:val="Textoennegrita"/>
          <w:color w:val="0F243E" w:themeColor="text2" w:themeShade="80"/>
        </w:rPr>
        <w:t>Cómo escoger la compañía más conveniente en spread de acuerdo con las necesidades del inversionista:</w:t>
      </w:r>
    </w:p>
    <w:p w:rsidR="007A72F2" w:rsidRPr="007A72F2" w:rsidRDefault="007A72F2" w:rsidP="007A72F2">
      <w:pPr>
        <w:jc w:val="both"/>
        <w:rPr>
          <w:color w:val="0F243E" w:themeColor="text2" w:themeShade="80"/>
        </w:rPr>
      </w:pPr>
      <w:r w:rsidRPr="007A72F2">
        <w:rPr>
          <w:color w:val="0F243E" w:themeColor="text2" w:themeShade="80"/>
        </w:rPr>
        <w:br/>
        <w:t xml:space="preserve">Es importante tener en cuenta que para obtener un bajo costo por operación, esto es, para obtener spread bajos, deben haber pocos intermediarios entre quien solicita la operación y la ejecuta. </w:t>
      </w:r>
      <w:r w:rsidRPr="007A72F2">
        <w:rPr>
          <w:rStyle w:val="Textoennegrita"/>
          <w:color w:val="0F243E" w:themeColor="text2" w:themeShade="80"/>
        </w:rPr>
        <w:t>Mientras menos intermediarios hayan en una inversión en Forex es más posible que el spread sea bajo.</w:t>
      </w:r>
      <w:r w:rsidRPr="007A72F2">
        <w:rPr>
          <w:color w:val="0F243E" w:themeColor="text2" w:themeShade="80"/>
        </w:rPr>
        <w:t xml:space="preserve"> Esto es así porque cada uno de los intermediarios que hacen parte de una inversión van a lograr una ganancia por realizar dicha operación, así, el que opera directamente le cobrará al primero que se lo solicita, el segundo le pagará al primero pero también buscará una ganancia, por lo tanto le cobrará más a otro que le solicite la operación para así obtener su ganancia, y la cadena sigue así, intermediario por intermediario hasta llegar a la cola. Es por ello que para invertir en Forex es importante averiguar cuáles son los spread que maneja la empresa por divisa.</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Por lo general, en las diferentes plataformas de inversión en que se ofrecen en el mercado de Forex existen diferentes precios por par de divisas</w:t>
      </w:r>
      <w:r w:rsidRPr="007A72F2">
        <w:rPr>
          <w:color w:val="0F243E" w:themeColor="text2" w:themeShade="80"/>
        </w:rPr>
        <w:t>. Así, el spread por el par EUR/USD puede ser mucho menor al spread por el par EUR/JPY. Es importante averiguar previamente qué spread maneja por los diferentes pares la compañía a la que el futuro inversionista de Forex pretende adscribirse, para saber si éstos se acomodan a las conveniencias del inversionista. Para explicar mejor, digamos que a una persona que sabe que la mayor parte de sus operaciones las va a realizar en el par EUR/JPY le conviene más buscar una compañía donde el spread de éste par sea bajo a pesar de que de pronto en otros pares no salga tan rentable.</w:t>
      </w:r>
    </w:p>
    <w:p w:rsidR="002259B4" w:rsidRDefault="007A72F2" w:rsidP="007A72F2">
      <w:pPr>
        <w:jc w:val="both"/>
        <w:rPr>
          <w:rStyle w:val="Textoennegrita"/>
          <w:color w:val="0F243E" w:themeColor="text2" w:themeShade="80"/>
        </w:rPr>
      </w:pPr>
      <w:r w:rsidRPr="007A72F2">
        <w:rPr>
          <w:color w:val="0F243E" w:themeColor="text2" w:themeShade="80"/>
        </w:rPr>
        <w:br/>
      </w:r>
    </w:p>
    <w:p w:rsidR="00DE3647" w:rsidRDefault="00DE3647" w:rsidP="007A72F2">
      <w:pPr>
        <w:jc w:val="both"/>
        <w:rPr>
          <w:rStyle w:val="Textoennegrita"/>
          <w:color w:val="0F243E" w:themeColor="text2" w:themeShade="80"/>
        </w:rPr>
      </w:pPr>
    </w:p>
    <w:p w:rsidR="007A72F2" w:rsidRPr="007A72F2" w:rsidRDefault="007A72F2" w:rsidP="007A72F2">
      <w:pPr>
        <w:jc w:val="both"/>
        <w:rPr>
          <w:color w:val="0F243E" w:themeColor="text2" w:themeShade="80"/>
        </w:rPr>
      </w:pPr>
      <w:r w:rsidRPr="007A72F2">
        <w:rPr>
          <w:rStyle w:val="Textoennegrita"/>
          <w:color w:val="0F243E" w:themeColor="text2" w:themeShade="80"/>
        </w:rPr>
        <w:lastRenderedPageBreak/>
        <w:t>Funcionamiento de los spread</w:t>
      </w:r>
      <w:r w:rsidRPr="007A72F2">
        <w:rPr>
          <w:color w:val="0F243E" w:themeColor="text2" w:themeShade="80"/>
        </w:rPr>
        <w:t>.</w:t>
      </w:r>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color w:val="0F243E" w:themeColor="text2" w:themeShade="80"/>
          <w:u w:val="single"/>
        </w:rPr>
        <w:t>Para ilustrar mejor lo respectivo a los Spread en el mercado de inversiones Forex, mostraremos cómo funcionaría esto en un caso hipotético.</w:t>
      </w:r>
    </w:p>
    <w:p w:rsidR="007A72F2" w:rsidRPr="007A72F2" w:rsidRDefault="007A72F2" w:rsidP="007A72F2">
      <w:pPr>
        <w:jc w:val="both"/>
        <w:rPr>
          <w:color w:val="0F243E" w:themeColor="text2" w:themeShade="80"/>
        </w:rPr>
      </w:pPr>
      <w:r w:rsidRPr="007A72F2">
        <w:rPr>
          <w:color w:val="0F243E" w:themeColor="text2" w:themeShade="80"/>
        </w:rPr>
        <w:br/>
        <w:t>Digamos que un inversionista desea comprar en el par EUR/JPY a 5 por operación. Inmediatamente los intermediarios de él van a satisfacer la solicitud de su cliente, con la diferencia que ellos estarán comprando esta solicitud a 4 por operación, obteniendo como ganancia por operación una unidad. Luego, si el inversionista desea vender esto que ha comprado (y suponiendo que el precio del par no se ha movido), tan sólo lo podrá vender a 4 unidades, pues este es el precio al que directamente se vende en el mercado.</w:t>
      </w:r>
    </w:p>
    <w:p w:rsidR="007A72F2" w:rsidRPr="007A72F2" w:rsidRDefault="007A72F2" w:rsidP="007A72F2">
      <w:pPr>
        <w:jc w:val="both"/>
        <w:rPr>
          <w:color w:val="0F243E" w:themeColor="text2" w:themeShade="80"/>
        </w:rPr>
      </w:pPr>
      <w:r w:rsidRPr="007A72F2">
        <w:rPr>
          <w:color w:val="0F243E" w:themeColor="text2" w:themeShade="80"/>
        </w:rPr>
        <w:br/>
        <w:t>Es por ello que para obtener utilidades al invertir en Forex es necesario superar con ventaja el precio del spread, pues de lo contrario nuestras cuentas se mantendrán en ceros o en saldo negativo.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Importancia de conocer los spread.</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b w:val="0"/>
          <w:color w:val="0F243E" w:themeColor="text2" w:themeShade="80"/>
        </w:rPr>
        <w:t>Una de las dificultades de el tema de los spread en el mundo de la inversión en Forex es el de saber realmente cuánto están cobrando por operación la compañía con la que hemos contratado para el servicio.</w:t>
      </w:r>
      <w:r w:rsidRPr="007A72F2">
        <w:rPr>
          <w:rStyle w:val="Textoennegrita"/>
          <w:color w:val="0F243E" w:themeColor="text2" w:themeShade="80"/>
        </w:rPr>
        <w:t xml:space="preserve">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Es posible manipular los spread en la plataforma sin que los clientes se den cuenta. Es por ello que cada vez los avances tecnológicos ofrecen más garantías para los clientes a fin de determinar el costo de los spread en la compañía en la que se encuentran. Además de ello, en Forex se vigila y sanciona a las compañías que puedan hacer daños patrimoniales a sus clientes por medio de ésta vía.</w:t>
      </w: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28" w:name="_Toc33727486"/>
      <w:r w:rsidRPr="00DE3647">
        <w:rPr>
          <w:color w:val="0F243E" w:themeColor="text2" w:themeShade="80"/>
          <w:sz w:val="28"/>
          <w:szCs w:val="28"/>
        </w:rPr>
        <w:lastRenderedPageBreak/>
        <w:t>ANALISIS TÉCNICO: HERRAMIENTAS PARA LA INVERSIÓN CON ESTA ESTRATEGIA.</w:t>
      </w:r>
      <w:bookmarkEnd w:id="28"/>
    </w:p>
    <w:p w:rsidR="007A72F2" w:rsidRPr="007A72F2" w:rsidRDefault="007A72F2" w:rsidP="007A72F2">
      <w:pPr>
        <w:jc w:val="both"/>
        <w:rPr>
          <w:color w:val="0F243E" w:themeColor="text2" w:themeShade="80"/>
        </w:rPr>
      </w:pPr>
      <w:r w:rsidRPr="007A72F2">
        <w:rPr>
          <w:color w:val="0F243E" w:themeColor="text2" w:themeShade="80"/>
        </w:rPr>
        <w:br/>
        <w:t>En este capítulo, el personal de edición de invertirforex.com continúa exponiendo las diferentes herramientas que existen para la utilización del análisis técnico como herramienta de inversión en Forex. En este capítulo explicaremos los promedios móviles y los osciladores, que son ambas bastante utilizadas en la práctica por los inversionistas de Forex en todo el mundo.</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PROMEDIOS MÓVILES:</w:t>
      </w:r>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 xml:space="preserve">Se les llama Promedios Móviles a una herramienta de inversión de análisis técnico en Forex donde se visualizan las tendencias que va a tomar el mercado en una determinada divisa tomando como referencia el promedio de precios de la moneda que es analizada durante un período determinado de tiempo. </w:t>
      </w:r>
    </w:p>
    <w:p w:rsidR="007A72F2" w:rsidRPr="007A72F2" w:rsidRDefault="007A72F2" w:rsidP="007A72F2">
      <w:pPr>
        <w:jc w:val="both"/>
        <w:rPr>
          <w:color w:val="0F243E" w:themeColor="text2" w:themeShade="80"/>
        </w:rPr>
      </w:pPr>
      <w:r w:rsidRPr="007A72F2">
        <w:rPr>
          <w:color w:val="0F243E" w:themeColor="text2" w:themeShade="80"/>
        </w:rPr>
        <w:br/>
        <w:t>Así, se toma, por ejemplo, el promedio de el par USD/EUR en un período de 3 días. En este período se toman los precios que ha tenido el par durante todo este momento para sacar el promedio de precio que ha tenido dicho par durante ese período. Cuando se determina el promedio, quien invierte en Forex tiene la posibilidad de identificar tendencias que se salen de lo acostumbrado.</w:t>
      </w:r>
    </w:p>
    <w:p w:rsidR="007A72F2" w:rsidRPr="007A72F2" w:rsidRDefault="007A72F2" w:rsidP="007A72F2">
      <w:pPr>
        <w:jc w:val="both"/>
        <w:rPr>
          <w:color w:val="0F243E" w:themeColor="text2" w:themeShade="80"/>
        </w:rPr>
      </w:pPr>
      <w:r w:rsidRPr="007A72F2">
        <w:rPr>
          <w:color w:val="0F243E" w:themeColor="text2" w:themeShade="80"/>
        </w:rPr>
        <w:br/>
        <w:t xml:space="preserve">Por supuesto, </w:t>
      </w:r>
      <w:r w:rsidRPr="007A72F2">
        <w:rPr>
          <w:color w:val="0F243E" w:themeColor="text2" w:themeShade="80"/>
          <w:u w:val="single"/>
        </w:rPr>
        <w:t>no hay que hacer manualmente los cálculos del promedio para trabajar con esta herramienta para la inversión en Forex</w:t>
      </w:r>
      <w:r w:rsidRPr="007A72F2">
        <w:rPr>
          <w:color w:val="0F243E" w:themeColor="text2" w:themeShade="80"/>
        </w:rPr>
        <w:t>. En la red hay a disposición de los usuarios muchos programas y sitios que brindan un programa que muestra gráficamente el promedio de la moneda en el determinado período de tiempo que usted elija al modo que lo hace un indicador económico.</w:t>
      </w:r>
    </w:p>
    <w:p w:rsidR="007A72F2" w:rsidRPr="007A72F2" w:rsidRDefault="007A72F2" w:rsidP="007A72F2">
      <w:pPr>
        <w:jc w:val="both"/>
        <w:rPr>
          <w:color w:val="0F243E" w:themeColor="text2" w:themeShade="80"/>
        </w:rPr>
      </w:pPr>
      <w:r w:rsidRPr="007A72F2">
        <w:rPr>
          <w:color w:val="0F243E" w:themeColor="text2" w:themeShade="80"/>
        </w:rPr>
        <w:br/>
        <w:t>Lo que tiene que aprender quien invierte en Forex es a interpretar las tendencias y quiebres que se pueden concluir de observar los Osciladores. El inversionista de Forex tiene que aprender a determinar a partir de los datos que arroja el gráfico del promedio para saber si hay una señal de compra o de venta.</w:t>
      </w:r>
    </w:p>
    <w:p w:rsidR="007A72F2" w:rsidRPr="007A72F2" w:rsidRDefault="007A72F2" w:rsidP="007A72F2">
      <w:pPr>
        <w:jc w:val="both"/>
        <w:rPr>
          <w:color w:val="0F243E" w:themeColor="text2" w:themeShade="80"/>
        </w:rPr>
      </w:pPr>
      <w:r w:rsidRPr="007A72F2">
        <w:rPr>
          <w:color w:val="0F243E" w:themeColor="text2" w:themeShade="80"/>
        </w:rPr>
        <w:br/>
        <w:t>Algo que es importante aclarar es que el Promedio se llama móvil porque siempre estará diciendo cual es el promedio del precio del par en la actualidad. Así, el promedio se mantiene en constante movimiento, como así se mantienen los precios de las divisas.</w:t>
      </w:r>
      <w:r w:rsidRPr="007A72F2">
        <w:rPr>
          <w:color w:val="0F243E" w:themeColor="text2" w:themeShade="80"/>
        </w:rPr>
        <w:br/>
      </w:r>
      <w:r w:rsidRPr="007A72F2">
        <w:rPr>
          <w:color w:val="0F243E" w:themeColor="text2" w:themeShade="80"/>
        </w:rPr>
        <w:br/>
      </w:r>
      <w:r w:rsidRPr="007A72F2">
        <w:rPr>
          <w:rStyle w:val="Textoennegrita"/>
          <w:color w:val="0F243E" w:themeColor="text2" w:themeShade="80"/>
        </w:rPr>
        <w:t xml:space="preserve">Hay que tener en cuenta que el inversionista de Forex tiene la posibilidad de elegir qué tan grande sea el período de tiempo que va a tomar para utilizar el promedio móvil. </w:t>
      </w:r>
      <w:r w:rsidRPr="007A72F2">
        <w:rPr>
          <w:color w:val="0F243E" w:themeColor="text2" w:themeShade="80"/>
        </w:rPr>
        <w:t>Puede tomar períodos de tiempo largos, de años o meses o puede tomar períodos de días y horas. Por supuesto, si se quiere un efecto más reciente el promedio debe tomarse en un período de tiempo corto, pero si se quiere un indicador más global conviene hacer el promedio de un período largo de tiempo.</w:t>
      </w:r>
    </w:p>
    <w:p w:rsidR="007A72F2" w:rsidRPr="007A72F2" w:rsidRDefault="007A72F2" w:rsidP="007A72F2">
      <w:pPr>
        <w:jc w:val="both"/>
        <w:rPr>
          <w:color w:val="0F243E" w:themeColor="text2" w:themeShade="80"/>
        </w:rPr>
      </w:pPr>
      <w:r w:rsidRPr="007A72F2">
        <w:rPr>
          <w:color w:val="0F243E" w:themeColor="text2" w:themeShade="80"/>
        </w:rPr>
        <w:br/>
        <w:t xml:space="preserve">Los promedios móviles también se pueden combinar. Por ejemplo, se toman dos indicadores, uno a largo plazo y otro a corto plazo. </w:t>
      </w:r>
      <w:r w:rsidRPr="007A72F2">
        <w:rPr>
          <w:rStyle w:val="Textoennegrita"/>
          <w:color w:val="0F243E" w:themeColor="text2" w:themeShade="80"/>
        </w:rPr>
        <w:t>En realidad esta es una forma de utilizar ésta herramienta muy difundida entre los inversionistas de Forex</w:t>
      </w:r>
      <w:r w:rsidRPr="007A72F2">
        <w:rPr>
          <w:color w:val="0F243E" w:themeColor="text2" w:themeShade="80"/>
        </w:rPr>
        <w:t xml:space="preserve">, con ella, es posible identificar las tendencias </w:t>
      </w:r>
      <w:r w:rsidRPr="007A72F2">
        <w:rPr>
          <w:color w:val="0F243E" w:themeColor="text2" w:themeShade="80"/>
        </w:rPr>
        <w:lastRenderedPageBreak/>
        <w:t>mirando cuando el promedio más corto sobresale respecto al promedio más largo, indicando órdenes de compra o de venta.</w:t>
      </w:r>
    </w:p>
    <w:p w:rsidR="007A72F2" w:rsidRPr="007A72F2" w:rsidRDefault="007A72F2" w:rsidP="007A72F2">
      <w:pPr>
        <w:jc w:val="both"/>
        <w:rPr>
          <w:color w:val="0F243E" w:themeColor="text2" w:themeShade="80"/>
        </w:rPr>
      </w:pPr>
      <w:r w:rsidRPr="007A72F2">
        <w:rPr>
          <w:color w:val="0F243E" w:themeColor="text2" w:themeShade="80"/>
        </w:rPr>
        <w:br/>
        <w:t>Dentro de los promedios móviles existen aquel que toma un período de tiempo y asigna el mismo valor a todos los precios que hay en ese período de tiempo y aquel en donde se le da un mayor valor a los precios más recientes sobre los precios más antiguos. Este último es muy admirado dentro de los inversionistas de Forex, pues es una herramienta que permite saber con mayor actualidad el precio de la divisa en la actualidad.</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Los Osciladores:</w:t>
      </w:r>
    </w:p>
    <w:p w:rsidR="007A72F2" w:rsidRPr="007A72F2" w:rsidRDefault="007A72F2" w:rsidP="007A72F2">
      <w:pPr>
        <w:jc w:val="both"/>
        <w:rPr>
          <w:color w:val="0F243E" w:themeColor="text2" w:themeShade="80"/>
        </w:rPr>
      </w:pPr>
      <w:r w:rsidRPr="007A72F2">
        <w:rPr>
          <w:color w:val="0F243E" w:themeColor="text2" w:themeShade="80"/>
        </w:rPr>
        <w:br/>
        <w:t xml:space="preserve">Esta es una herramienta para la inversión en Forex que permite identificar señales de compra o venta dentro de un par de divisas cuando hay condiciones de sobreventa o sobrecompra de una divisa. Esto se logra a partir de la observación de una moneda subyacente a la principal que se está analizando para llevar a cabo la inversión en el mercado de divisas. </w:t>
      </w:r>
    </w:p>
    <w:p w:rsidR="007A72F2" w:rsidRPr="007A72F2" w:rsidRDefault="007A72F2" w:rsidP="007A72F2">
      <w:pPr>
        <w:jc w:val="both"/>
        <w:rPr>
          <w:color w:val="0F243E" w:themeColor="text2" w:themeShade="80"/>
        </w:rPr>
      </w:pPr>
      <w:r w:rsidRPr="007A72F2">
        <w:rPr>
          <w:color w:val="0F243E" w:themeColor="text2" w:themeShade="80"/>
        </w:rPr>
        <w:br/>
        <w:t>Esta herramienta es especialmente útil cuando hay mucha fluctuación en el mercado, pues se generan las condiciones de sobre venta y sobre compra para las que esta herramienta es una especialista.</w:t>
      </w: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29" w:name="_Toc33727487"/>
      <w:r w:rsidRPr="00DE3647">
        <w:rPr>
          <w:color w:val="0F243E" w:themeColor="text2" w:themeShade="80"/>
          <w:sz w:val="28"/>
          <w:szCs w:val="28"/>
        </w:rPr>
        <w:lastRenderedPageBreak/>
        <w:t>ANÁLISIS TÉCNICO: INTRODUCCIÓN A LAS HERRAMIENTAS DE FOREX.</w:t>
      </w:r>
      <w:bookmarkEnd w:id="29"/>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rStyle w:val="Textoennegrita"/>
          <w:color w:val="0F243E" w:themeColor="text2" w:themeShade="80"/>
        </w:rPr>
        <w:t xml:space="preserve">El análisis técnico es uno de los principales tipos de estrategia de Forex, desde la cual se deslindan toda clase de estrategias imaginables con el uso de muchas o pocas herramientas. Existen algunas herramientas de Forex que, por su utilidad y su exitosa trayectoria, son de uso frecuente por parte de los inversionistas y se puede decir que son los conocimientos básicos de aquel que desee invertir en Forex utilizando la estrategia del análisis técnico </w:t>
      </w:r>
      <w:r w:rsidRPr="007A72F2">
        <w:rPr>
          <w:color w:val="0F243E" w:themeColor="text2" w:themeShade="80"/>
        </w:rPr>
        <w:t>(aunque no sobra decir que para quien se basa en el análisis fundamental, estas herramientas también le son útiles para saber si los eventos y factores que influyen en el mercado de divisas son de peso o no marcan una fuerte tendencia).</w:t>
      </w:r>
      <w:r w:rsidRPr="007A72F2">
        <w:rPr>
          <w:color w:val="0F243E" w:themeColor="text2" w:themeShade="80"/>
        </w:rPr>
        <w:br/>
      </w:r>
      <w:r w:rsidRPr="007A72F2">
        <w:rPr>
          <w:color w:val="0F243E" w:themeColor="text2" w:themeShade="80"/>
        </w:rPr>
        <w:br/>
      </w:r>
      <w:r w:rsidRPr="007A72F2">
        <w:rPr>
          <w:color w:val="0F243E" w:themeColor="text2" w:themeShade="80"/>
          <w:u w:val="single"/>
        </w:rPr>
        <w:t>Así, a continuación daremos una introducción a algunas de las herramientas de Forex más utilizadas en el análisis técnico. Las herramientas son:</w:t>
      </w:r>
    </w:p>
    <w:p w:rsidR="007A72F2" w:rsidRPr="007A72F2" w:rsidRDefault="007A72F2" w:rsidP="007A72F2">
      <w:pPr>
        <w:jc w:val="both"/>
        <w:rPr>
          <w:color w:val="0F243E" w:themeColor="text2" w:themeShade="80"/>
        </w:rPr>
      </w:pPr>
      <w:r w:rsidRPr="007A72F2">
        <w:rPr>
          <w:color w:val="0F243E" w:themeColor="text2" w:themeShade="80"/>
        </w:rPr>
        <w:br/>
        <w:t>- Niveles de Retroceso Fibonacci.</w:t>
      </w:r>
    </w:p>
    <w:p w:rsidR="007A72F2" w:rsidRPr="007A72F2" w:rsidRDefault="007A72F2" w:rsidP="007A72F2">
      <w:pPr>
        <w:jc w:val="both"/>
        <w:rPr>
          <w:color w:val="0F243E" w:themeColor="text2" w:themeShade="80"/>
        </w:rPr>
      </w:pPr>
      <w:r w:rsidRPr="007A72F2">
        <w:rPr>
          <w:color w:val="0F243E" w:themeColor="text2" w:themeShade="80"/>
        </w:rPr>
        <w:t>- Osciladores.</w:t>
      </w:r>
    </w:p>
    <w:p w:rsidR="007A72F2" w:rsidRPr="007A72F2" w:rsidRDefault="007A72F2" w:rsidP="007A72F2">
      <w:pPr>
        <w:jc w:val="both"/>
        <w:rPr>
          <w:color w:val="0F243E" w:themeColor="text2" w:themeShade="80"/>
        </w:rPr>
      </w:pPr>
      <w:r w:rsidRPr="007A72F2">
        <w:rPr>
          <w:color w:val="0F243E" w:themeColor="text2" w:themeShade="80"/>
        </w:rPr>
        <w:t>- Las velas japonesas o Candlestick.</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color w:val="0F243E" w:themeColor="text2" w:themeShade="80"/>
        </w:rPr>
        <w:br/>
      </w:r>
      <w:r w:rsidRPr="007A72F2">
        <w:rPr>
          <w:rStyle w:val="Textoennegrita"/>
          <w:color w:val="0F243E" w:themeColor="text2" w:themeShade="80"/>
        </w:rPr>
        <w:t>NIVELES DE RETROCESO FIBONACCI</w:t>
      </w:r>
    </w:p>
    <w:p w:rsidR="007A72F2" w:rsidRPr="007A72F2" w:rsidRDefault="007A72F2" w:rsidP="007A72F2">
      <w:pPr>
        <w:jc w:val="both"/>
        <w:rPr>
          <w:rStyle w:val="Textoennegrita"/>
          <w:b w:val="0"/>
          <w:color w:val="0F243E" w:themeColor="text2" w:themeShade="80"/>
        </w:rPr>
      </w:pPr>
      <w:r w:rsidRPr="007A72F2">
        <w:rPr>
          <w:color w:val="0F243E" w:themeColor="text2" w:themeShade="80"/>
        </w:rPr>
        <w:br/>
      </w:r>
      <w:r w:rsidRPr="007A72F2">
        <w:rPr>
          <w:rStyle w:val="Textoennegrita"/>
          <w:b w:val="0"/>
          <w:color w:val="0F243E" w:themeColor="text2" w:themeShade="80"/>
        </w:rPr>
        <w:t xml:space="preserve">Los niveles de retroceso Fibonacci son una herramienta de Forex que, como todas las herramientas, busca encontrar señales, que sean objetivas, para saber cual es el momento adecuado para comprar o para vender una divisa.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Los Niveles de Retroceso Fibonacci se basan en un antiguo patrón matemático, aplicable a toda clase de fenómenos naturales, que es útil para predecir los movimientos del mercado de divisas.</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 xml:space="preserve">La teoría de la aplicación de esta herramienta de Forex, es que las personas, así como muchos fenómenos naturales, se rigen por ciertos patrones repetibles y predecibles. </w:t>
      </w:r>
      <w:r w:rsidRPr="007A72F2">
        <w:rPr>
          <w:color w:val="0F243E" w:themeColor="text2" w:themeShade="80"/>
        </w:rPr>
        <w:t>Así, las tendencias psicológicas de las personas que invierten se vuelven una psicología en masa que marca una dirección predecible del mercado de divisas. Con la utilización de los niveles de retroceso Fibonacci se pueden identificar estas tendencias de masa.</w:t>
      </w:r>
    </w:p>
    <w:p w:rsidR="007A72F2" w:rsidRPr="007A72F2" w:rsidRDefault="007A72F2" w:rsidP="007A72F2">
      <w:pPr>
        <w:jc w:val="both"/>
        <w:rPr>
          <w:color w:val="0F243E" w:themeColor="text2" w:themeShade="80"/>
        </w:rPr>
      </w:pPr>
      <w:r w:rsidRPr="007A72F2">
        <w:rPr>
          <w:color w:val="0F243E" w:themeColor="text2" w:themeShade="80"/>
        </w:rPr>
        <w:br/>
      </w:r>
      <w:r w:rsidRPr="007A72F2">
        <w:rPr>
          <w:color w:val="0F243E" w:themeColor="text2" w:themeShade="80"/>
          <w:u w:val="single"/>
        </w:rPr>
        <w:t>Ésta herramienta de Forex puede ayudar a saber:</w:t>
      </w:r>
      <w:r w:rsidRPr="007A72F2">
        <w:rPr>
          <w:color w:val="0F243E" w:themeColor="text2" w:themeShade="80"/>
        </w:rPr>
        <w:t xml:space="preserve"> </w:t>
      </w:r>
    </w:p>
    <w:p w:rsidR="007A72F2" w:rsidRPr="007A72F2" w:rsidRDefault="007A72F2" w:rsidP="007A72F2">
      <w:pPr>
        <w:jc w:val="both"/>
        <w:rPr>
          <w:color w:val="0F243E" w:themeColor="text2" w:themeShade="80"/>
        </w:rPr>
      </w:pPr>
      <w:r w:rsidRPr="007A72F2">
        <w:rPr>
          <w:color w:val="0F243E" w:themeColor="text2" w:themeShade="80"/>
        </w:rPr>
        <w:br/>
        <w:t xml:space="preserve">Cual es el precio al que finalmente llega una tendencia antes de que cambie su dirección. </w:t>
      </w:r>
    </w:p>
    <w:p w:rsidR="007A72F2" w:rsidRPr="007A72F2" w:rsidRDefault="007A72F2" w:rsidP="007A72F2">
      <w:pPr>
        <w:jc w:val="both"/>
        <w:rPr>
          <w:color w:val="0F243E" w:themeColor="text2" w:themeShade="80"/>
        </w:rPr>
      </w:pPr>
      <w:r w:rsidRPr="007A72F2">
        <w:rPr>
          <w:color w:val="0F243E" w:themeColor="text2" w:themeShade="80"/>
        </w:rPr>
        <w:br/>
        <w:t xml:space="preserve">Determina cuanto es el período de tiempo que se puede sostener una tendencia antes de que cambie su dirección. </w:t>
      </w:r>
    </w:p>
    <w:p w:rsidR="007A72F2" w:rsidRPr="007A72F2" w:rsidRDefault="007A72F2" w:rsidP="007A72F2">
      <w:pPr>
        <w:jc w:val="both"/>
        <w:rPr>
          <w:color w:val="0F243E" w:themeColor="text2" w:themeShade="80"/>
        </w:rPr>
      </w:pPr>
      <w:r w:rsidRPr="007A72F2">
        <w:rPr>
          <w:color w:val="0F243E" w:themeColor="text2" w:themeShade="80"/>
        </w:rPr>
        <w:br/>
        <w:t>Con esta herramienta de Forex se sabe cuando hay un cambio en la tendencia.</w:t>
      </w:r>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color w:val="0F243E" w:themeColor="text2" w:themeShade="80"/>
          <w:u w:val="single"/>
        </w:rPr>
        <w:t>Esta herramienta de Forex funciona de la siguiente manera.</w:t>
      </w:r>
    </w:p>
    <w:p w:rsidR="007A72F2" w:rsidRPr="007A72F2" w:rsidRDefault="007A72F2" w:rsidP="007A72F2">
      <w:pPr>
        <w:jc w:val="both"/>
        <w:rPr>
          <w:color w:val="0F243E" w:themeColor="text2" w:themeShade="80"/>
          <w:u w:val="single"/>
        </w:rPr>
      </w:pPr>
    </w:p>
    <w:p w:rsidR="007A72F2" w:rsidRPr="007A72F2" w:rsidRDefault="007A72F2" w:rsidP="007A72F2">
      <w:pPr>
        <w:jc w:val="both"/>
        <w:rPr>
          <w:color w:val="0F243E" w:themeColor="text2" w:themeShade="80"/>
        </w:rPr>
      </w:pPr>
      <w:r w:rsidRPr="007A72F2">
        <w:rPr>
          <w:color w:val="0F243E" w:themeColor="text2" w:themeShade="80"/>
        </w:rPr>
        <w:t xml:space="preserve">La serie matemática en que se basa esta </w:t>
      </w:r>
      <w:r w:rsidRPr="007A72F2">
        <w:rPr>
          <w:rStyle w:val="Textoennegrita"/>
          <w:color w:val="0F243E" w:themeColor="text2" w:themeShade="80"/>
        </w:rPr>
        <w:t>herramienta de Forex</w:t>
      </w:r>
      <w:r w:rsidRPr="007A72F2">
        <w:rPr>
          <w:color w:val="0F243E" w:themeColor="text2" w:themeShade="80"/>
        </w:rPr>
        <w:t xml:space="preserve"> es una serie donde cada número es igual a la suma de los dos números anteriores, por medio de la serie resultante, se encuentra un patrón de números constante que es vital para determinar los puntos donde se puede presentar un movimiento en el precio de la divisa. Así, la serie de números comienza 1,1,2,3,5,8,13,21,34,55,89,144,233,377,610....etc. Los patrones repetidos entre estos números se obtienen del cociente de dos números sucesivos, el cual da por resultado 1.618 y 0.618, que son los números que permiten hacer los cálculos para aplicar esta herramienta de Forex.</w:t>
      </w:r>
    </w:p>
    <w:p w:rsidR="002259B4" w:rsidRDefault="007A72F2" w:rsidP="007A72F2">
      <w:pPr>
        <w:jc w:val="both"/>
        <w:rPr>
          <w:color w:val="0F243E" w:themeColor="text2" w:themeShade="80"/>
        </w:rPr>
      </w:pPr>
      <w:r w:rsidRPr="007A72F2">
        <w:rPr>
          <w:color w:val="0F243E" w:themeColor="text2" w:themeShade="80"/>
        </w:rPr>
        <w:br/>
        <w:t xml:space="preserve">A partir de éstos números, se le aplica al precio de una divisa, tomando un determinado período de tiempo, la tendencia que debe seguir en el futuro de acuerdo con la serie de números Fibonacci. Así, los fundadores de </w:t>
      </w:r>
      <w:r w:rsidRPr="007A72F2">
        <w:rPr>
          <w:color w:val="0F243E" w:themeColor="text2" w:themeShade="80"/>
          <w:u w:val="single"/>
        </w:rPr>
        <w:t>herramienta de Forex</w:t>
      </w:r>
      <w:r w:rsidRPr="007A72F2">
        <w:rPr>
          <w:color w:val="0F243E" w:themeColor="text2" w:themeShade="80"/>
        </w:rPr>
        <w:t xml:space="preserve"> encontraron que cuando el precio esta en un 38%, 50%, 68%, 100% del precio base para los cálculos, entonces hay una gran posibilidad de que haya un cambio de tendencia, que es el momento que aprovecha el inversionista de análisis técnico para abrir sus correspondientes operaciones.</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ANALISIS DE VELAS JAPONESAS O CANDLESTICK</w:t>
      </w:r>
    </w:p>
    <w:p w:rsidR="007A72F2" w:rsidRPr="007A72F2" w:rsidRDefault="007A72F2" w:rsidP="007A72F2">
      <w:pPr>
        <w:jc w:val="both"/>
        <w:rPr>
          <w:color w:val="0F243E" w:themeColor="text2" w:themeShade="80"/>
          <w:u w:val="single"/>
        </w:rPr>
      </w:pPr>
      <w:r w:rsidRPr="007A72F2">
        <w:rPr>
          <w:color w:val="0F243E" w:themeColor="text2" w:themeShade="80"/>
        </w:rPr>
        <w:br/>
        <w:t>Esta herramienta de Forex sirve principalmente para tener una versión gráfica del movimiento de una divisa que nos sea útil para tener una imagen clara de lo que ocurre en el movimiento del precio. Gracias a que las gráficas con esta herramienta son más claras, se hace más fácil reconocer los patrones que se están moviendo en el  mercado. Las velas japonesas son unas barras que están compuestas por el punto de apertura, el punto máximo, el punto mínimo y el punto de cierre del precio de una divisa. Cuando las barras están coloreadas de verde significa que el precio de la divisa ha aumentado, cuando se colorean de rojo significa que el precio a disminuido tomando como referencia el precio de apertura.</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30" w:name="_Toc33727488"/>
      <w:r w:rsidRPr="00DE3647">
        <w:rPr>
          <w:color w:val="0F243E" w:themeColor="text2" w:themeShade="80"/>
          <w:sz w:val="28"/>
          <w:szCs w:val="28"/>
        </w:rPr>
        <w:lastRenderedPageBreak/>
        <w:t>ORDENES EN LAS PLATAFORMAS DE OPERACIÓN DE FOREX</w:t>
      </w:r>
      <w:bookmarkEnd w:id="30"/>
    </w:p>
    <w:p w:rsidR="007A72F2" w:rsidRPr="007A72F2" w:rsidRDefault="007A72F2" w:rsidP="007A72F2">
      <w:pPr>
        <w:jc w:val="both"/>
        <w:rPr>
          <w:color w:val="0F243E" w:themeColor="text2" w:themeShade="80"/>
        </w:rPr>
      </w:pPr>
      <w:r w:rsidRPr="007A72F2">
        <w:rPr>
          <w:color w:val="0F243E" w:themeColor="text2" w:themeShade="80"/>
        </w:rPr>
        <w:br/>
      </w:r>
      <w:r w:rsidRPr="002259B4">
        <w:rPr>
          <w:b/>
          <w:color w:val="0F243E" w:themeColor="text2" w:themeShade="80"/>
        </w:rPr>
        <w:t>L</w:t>
      </w:r>
      <w:r w:rsidRPr="007A72F2">
        <w:rPr>
          <w:rStyle w:val="Textoennegrita"/>
          <w:color w:val="0F243E" w:themeColor="text2" w:themeShade="80"/>
        </w:rPr>
        <w:t>as órdenes son las acciones que toma el operador de Forex en el momento de invertir en el mercado de divisas.</w:t>
      </w:r>
      <w:r w:rsidRPr="007A72F2">
        <w:rPr>
          <w:color w:val="0F243E" w:themeColor="text2" w:themeShade="80"/>
        </w:rPr>
        <w:t xml:space="preserve"> Estas acciones son las que le permiten al usuario de la plataforma vender, comprar, cerrar operaciones, abrirlas, etc. En esta parte del capítulo expondremos en que consisten las órdenes que se pueden utilizar al operar en Forex desde un punto de vista simplemente instrumental. Sin dominar la forma de utilizar éstas órdenes, aquel que invierte en Forex no podrá hacer nada, pues son un paso tan básico como aprender a caminar.</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Las diferentes órdenes disponibles en las plataformas de Forex sirven para abrir posiciones (iniciar una operación de venta o compra) o para cerrarlas, sea inmediatamente o cuando se de una condición (por ejemplo, cuando el precio del par en que se invierte llega a cierto tope).</w:t>
      </w:r>
    </w:p>
    <w:p w:rsidR="007A72F2" w:rsidRPr="007A72F2" w:rsidRDefault="007A72F2" w:rsidP="007A72F2">
      <w:pPr>
        <w:jc w:val="both"/>
        <w:rPr>
          <w:color w:val="0F243E" w:themeColor="text2" w:themeShade="80"/>
        </w:rPr>
      </w:pPr>
      <w:r w:rsidRPr="007A72F2">
        <w:rPr>
          <w:color w:val="0F243E" w:themeColor="text2" w:themeShade="80"/>
        </w:rPr>
        <w:br/>
        <w:t>Estas órdenes de las plataformas de Forex son:</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Límite o “Limit”</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Esta orden consiste en que el inversionista de Forex fija un precio en el cual se compra o se vende automáticamente un determinado par de divisas.</w:t>
      </w:r>
      <w:r w:rsidRPr="007A72F2">
        <w:rPr>
          <w:color w:val="0F243E" w:themeColor="text2" w:themeShade="80"/>
        </w:rPr>
        <w:t xml:space="preserve"> En esta orden se fija un momento específico en que se abrirá una operación en la plataforma de Forex. Esta orden puede permanecer cuanto tiempo el inversionista lo desee, así, puede dejarla activa para cerrarla manualmente cuando el lo considere necesario o puede programarla para cerrarse en un período determinado de tiempo. Después de éste período, la orden será cancelada y ya no se activará si la divisa llega al precio que se había programado.</w:t>
      </w:r>
    </w:p>
    <w:p w:rsidR="007A72F2" w:rsidRPr="007A72F2" w:rsidRDefault="007A72F2" w:rsidP="007A72F2">
      <w:pPr>
        <w:jc w:val="both"/>
        <w:rPr>
          <w:color w:val="0F243E" w:themeColor="text2" w:themeShade="80"/>
        </w:rPr>
      </w:pPr>
      <w:r w:rsidRPr="007A72F2">
        <w:rPr>
          <w:color w:val="0F243E" w:themeColor="text2" w:themeShade="80"/>
        </w:rPr>
        <w:br/>
        <w:t>Esta orden es de mucha utilidad al operar en Forex. Con ella el inversionista puede fijar un precio de la divisa donde asegure sus ganancias o también puede programar ésta orden para que se active en un determinado límite del precio donde no se arriesga más y deja de perder dinero.</w:t>
      </w:r>
      <w:r w:rsidRPr="007A72F2">
        <w:rPr>
          <w:color w:val="0F243E" w:themeColor="text2" w:themeShade="80"/>
        </w:rPr>
        <w:br/>
      </w:r>
      <w:r w:rsidRPr="007A72F2">
        <w:rPr>
          <w:color w:val="0F243E" w:themeColor="text2" w:themeShade="80"/>
        </w:rPr>
        <w:br/>
        <w:t>En relación con la anterior, una orden límite se puede programar abierta, sin un tope de tiempo en que ésta deba ser cancelada. En esta clase de orden, que es llamada “orden GTC” (good till canceled), el inversionista debe estar especialmente atento al momento en que ésta se activará y mirar el comportamiento del mercado para que, a su juicio, decida el momento oportuno para cerrar la operación.</w:t>
      </w:r>
    </w:p>
    <w:p w:rsidR="007A72F2" w:rsidRPr="007A72F2" w:rsidRDefault="007A72F2" w:rsidP="007A72F2">
      <w:pPr>
        <w:jc w:val="both"/>
        <w:rPr>
          <w:color w:val="0F243E" w:themeColor="text2" w:themeShade="80"/>
        </w:rPr>
      </w:pPr>
      <w:r w:rsidRPr="007A72F2">
        <w:rPr>
          <w:color w:val="0F243E" w:themeColor="text2" w:themeShade="80"/>
        </w:rPr>
        <w:br/>
        <w:t>En cambio, una orden límite que sea programada para cerrarse en un período determinado de tiempo no exige tanta atención por parte del operador, pues si el no se encuentra frente al ordenador operando mientras la operación este abierta, ésta se cancelará en el momento para el que fue programada cerrarse.</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color w:val="0F243E" w:themeColor="text2" w:themeShade="80"/>
        </w:rPr>
        <w:br/>
      </w:r>
    </w:p>
    <w:p w:rsidR="007A72F2" w:rsidRPr="007A72F2" w:rsidRDefault="007A72F2" w:rsidP="007A72F2">
      <w:pPr>
        <w:jc w:val="both"/>
        <w:rPr>
          <w:rStyle w:val="Textoennegrita"/>
          <w:color w:val="0F243E" w:themeColor="text2" w:themeShade="80"/>
        </w:rPr>
      </w:pPr>
      <w:r w:rsidRPr="007A72F2">
        <w:rPr>
          <w:rStyle w:val="Textoennegrita"/>
          <w:color w:val="0F243E" w:themeColor="text2" w:themeShade="80"/>
        </w:rPr>
        <w:br w:type="page"/>
      </w:r>
      <w:r w:rsidRPr="007A72F2">
        <w:rPr>
          <w:rStyle w:val="Textoennegrita"/>
          <w:color w:val="0F243E" w:themeColor="text2" w:themeShade="80"/>
        </w:rPr>
        <w:lastRenderedPageBreak/>
        <w:t>Stop Loss, orden para detener las pérdidas.</w:t>
      </w:r>
    </w:p>
    <w:p w:rsidR="007A72F2" w:rsidRPr="007A72F2" w:rsidRDefault="007A72F2" w:rsidP="007A72F2">
      <w:pPr>
        <w:jc w:val="both"/>
        <w:rPr>
          <w:rStyle w:val="Textoennegrita"/>
          <w:b w:val="0"/>
          <w:color w:val="0F243E" w:themeColor="text2" w:themeShade="80"/>
        </w:rPr>
      </w:pPr>
      <w:r w:rsidRPr="007A72F2">
        <w:rPr>
          <w:color w:val="0F243E" w:themeColor="text2" w:themeShade="80"/>
        </w:rPr>
        <w:br/>
        <w:t xml:space="preserve">Esta orden es muy parecida a la orden límite, sólo que funciona de manera contraria: </w:t>
      </w:r>
      <w:r w:rsidRPr="007A72F2">
        <w:rPr>
          <w:rStyle w:val="Textoennegrita"/>
          <w:b w:val="0"/>
          <w:color w:val="0F243E" w:themeColor="text2" w:themeShade="80"/>
        </w:rPr>
        <w:t>Mientras en la orden límite se fija un precio en el cual se debe abrir una operación automáticamente, en la orden de Stop loss se fija un precio específico en el cual la operación que se ha abierto debe ser cerrada.</w:t>
      </w:r>
    </w:p>
    <w:p w:rsidR="007A72F2" w:rsidRPr="007A72F2" w:rsidRDefault="007A72F2" w:rsidP="007A72F2">
      <w:pPr>
        <w:jc w:val="both"/>
        <w:rPr>
          <w:color w:val="0F243E" w:themeColor="text2" w:themeShade="80"/>
        </w:rPr>
      </w:pPr>
      <w:r w:rsidRPr="007A72F2">
        <w:rPr>
          <w:color w:val="0F243E" w:themeColor="text2" w:themeShade="80"/>
        </w:rPr>
        <w:br/>
        <w:t>Esta orden también se puede programar para activarse durante un período determinado de tiempo o para que permanezca hasta que el inversionista de Forex decida cancelar dicha orden.</w:t>
      </w:r>
      <w:r w:rsidRPr="007A72F2">
        <w:rPr>
          <w:color w:val="0F243E" w:themeColor="text2" w:themeShade="80"/>
        </w:rPr>
        <w:br/>
      </w:r>
      <w:r w:rsidRPr="007A72F2">
        <w:rPr>
          <w:color w:val="0F243E" w:themeColor="text2" w:themeShade="80"/>
        </w:rPr>
        <w:br/>
        <w:t>Se le llama orden de Stop Loss porque su utilidad esta en que fija un precio en el cual el operador se encuentra perdiendo dinero para cerrar la operación. La utilidad de ello consiste en que la llegar a este tope y activarse la orden, el operador evita que eventualmente se pierda más dinero. Un consejo importante a tener en cuenta con el uso de ésta orden es que no se debe fijar precios de Stop Loss muy estrechos, pues por lo general el mercado oscila y titubea hasta tomar una dirección definida, y muchas veces ocurre que estos oscilamientos activan las órdenes de Stop Loss, perdiéndose la posibilidad de ganancias cuando la tendencia toma la dirección deseada por el que abrió la posición.</w:t>
      </w:r>
    </w:p>
    <w:p w:rsidR="007A72F2" w:rsidRPr="007A72F2" w:rsidRDefault="007A72F2" w:rsidP="007A72F2">
      <w:pPr>
        <w:jc w:val="both"/>
        <w:rPr>
          <w:rStyle w:val="Textoennegrita"/>
          <w:color w:val="0F243E" w:themeColor="text2" w:themeShade="80"/>
        </w:rPr>
      </w:pPr>
      <w:r w:rsidRPr="007A72F2">
        <w:rPr>
          <w:color w:val="0F243E" w:themeColor="text2" w:themeShade="80"/>
        </w:rPr>
        <w:br/>
      </w:r>
      <w:r w:rsidRPr="007A72F2">
        <w:rPr>
          <w:rStyle w:val="Textoennegrita"/>
          <w:color w:val="0F243E" w:themeColor="text2" w:themeShade="80"/>
        </w:rPr>
        <w:t>Ambas órdenes al mismo tiempo:</w:t>
      </w:r>
    </w:p>
    <w:p w:rsidR="007A72F2" w:rsidRPr="007A72F2" w:rsidRDefault="007A72F2" w:rsidP="007A72F2">
      <w:pPr>
        <w:jc w:val="both"/>
        <w:rPr>
          <w:color w:val="0F243E" w:themeColor="text2" w:themeShade="80"/>
        </w:rPr>
      </w:pPr>
      <w:r w:rsidRPr="007A72F2">
        <w:rPr>
          <w:color w:val="0F243E" w:themeColor="text2" w:themeShade="80"/>
        </w:rPr>
        <w:br/>
        <w:t>Se pueden programar las órdenes de límite y Stop Loss para que funcionen en una misma operación. Para hacer ello, se coloca la orden de Stop Loss por debajo del precio actual del par de divisas y la orden de Limit por encima de éste precio. Así, cuando una de las dos órdenes se active la otra se cancelará. Es por ello que a esta orden se le dice OCO (Order cancels order). Ese modo de operar es especialmente útil al invertir en Forex.</w:t>
      </w:r>
    </w:p>
    <w:p w:rsidR="007A72F2" w:rsidRPr="007A72F2" w:rsidRDefault="007A72F2" w:rsidP="007A72F2">
      <w:pPr>
        <w:jc w:val="both"/>
        <w:rPr>
          <w:color w:val="0F243E" w:themeColor="text2" w:themeShade="80"/>
          <w:u w:val="single"/>
        </w:rPr>
      </w:pP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b w:val="0"/>
          <w:bCs w:val="0"/>
          <w:color w:val="0F243E" w:themeColor="text2" w:themeShade="80"/>
        </w:rPr>
        <w:br w:type="page"/>
      </w:r>
      <w:bookmarkStart w:id="31" w:name="_Toc33727489"/>
      <w:r w:rsidR="00664274" w:rsidRPr="00DE3647">
        <w:rPr>
          <w:color w:val="0F243E" w:themeColor="text2" w:themeShade="80"/>
          <w:sz w:val="28"/>
          <w:szCs w:val="28"/>
        </w:rPr>
        <w:lastRenderedPageBreak/>
        <w:t>¡LA MONEDA SE APRECIA!... ¿HACIA ARRIBA O HACIA ABAJO</w:t>
      </w:r>
      <w:r w:rsidRPr="00DE3647">
        <w:rPr>
          <w:color w:val="0F243E" w:themeColor="text2" w:themeShade="80"/>
          <w:sz w:val="28"/>
          <w:szCs w:val="28"/>
        </w:rPr>
        <w:t>? (</w:t>
      </w:r>
      <w:r w:rsidR="0022057F" w:rsidRPr="00DE3647">
        <w:rPr>
          <w:color w:val="0F243E" w:themeColor="text2" w:themeShade="80"/>
          <w:sz w:val="28"/>
          <w:szCs w:val="28"/>
        </w:rPr>
        <w:t>por Carlos Rocha</w:t>
      </w:r>
      <w:r w:rsidRPr="00DE3647">
        <w:rPr>
          <w:color w:val="0F243E" w:themeColor="text2" w:themeShade="80"/>
          <w:sz w:val="28"/>
          <w:szCs w:val="28"/>
        </w:rPr>
        <w:t>)</w:t>
      </w:r>
      <w:bookmarkEnd w:id="31"/>
    </w:p>
    <w:p w:rsidR="007A72F2" w:rsidRPr="007A72F2" w:rsidRDefault="007A72F2" w:rsidP="007A72F2">
      <w:pPr>
        <w:jc w:val="both"/>
        <w:rPr>
          <w:color w:val="0F243E" w:themeColor="text2" w:themeShade="80"/>
        </w:rPr>
      </w:pPr>
      <w:r w:rsidRPr="007A72F2">
        <w:rPr>
          <w:color w:val="0F243E" w:themeColor="text2" w:themeShade="80"/>
        </w:rPr>
        <w:br/>
        <w:t>Al acercarnos al Mercado Internacional de Divisas o Forex por primera vez, comenzamos un camino el cuál nos exige buscar información cada vez más completa para poder comprenderlo mejor, sin embargo, muchos de nosotros pasamos por alto algo muy sencillo que nos permite entender los movimientos de las paridades; la APRECIACIÓN de las monedas.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Para poder entender a que nos referimos con eso de la Apreciación, debemos comenzar con algunos puntos básicos.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Cuando hablamos de divisas, tenemos que darnos cuenta de que realmente estamos hablando de dos monedas las cuáles estamos comparando entre sí. Es decir, no podriamos realizar trade alguno si nosotros solamente utilizaramos una sola moneda. ¿Contra qué la compraríamos o venderíamos?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Al encontramos frente a una paridad, observamos que tenemos una moneda del lado izquiero y otra del lado derecho, por ejemplo el EUR/USD; en este caso, nosotros llamaríamos al EUR la Moneda Base, y el USD la Moneda Quote o Moneda Contador.</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Cuando vemos una gráfica del EUR/USD, encontramos que el Precio es la cantidad de Unidades de Moneda Quote (USD) que requerimos sacrificar para poder obtener 1 Unidad de la Moneda Base (EUR).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Es por eso que cuando el precio se mueve hacia arriba, la Moneda Base está teniendo un momento de fortaleza o apreciación y la Moneda Quote se está debilitando o depreciando. En caso contrario, cuando el precio se mueve hacia abajo, la Moneda Base está teniendo un momento de debilidad o depreciación y la Moneda Quote se está fortaleciendo o apreciando.</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Esto es muy importante sobre todo para las publicaciones de los Datos Económicos ya que podríamos llegar a caer en confusiones.</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285A4906" wp14:editId="2AB0416C">
            <wp:extent cx="5033010" cy="1908175"/>
            <wp:effectExtent l="0" t="0" r="0" b="0"/>
            <wp:docPr id="30" name="Imagen 30"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010" cy="1908175"/>
                    </a:xfrm>
                    <a:prstGeom prst="rect">
                      <a:avLst/>
                    </a:prstGeom>
                    <a:noFill/>
                    <a:ln>
                      <a:noFill/>
                    </a:ln>
                  </pic:spPr>
                </pic:pic>
              </a:graphicData>
            </a:graphic>
          </wp:inline>
        </w:drawing>
      </w:r>
    </w:p>
    <w:p w:rsidR="007A72F2" w:rsidRPr="007A72F2" w:rsidRDefault="007A72F2" w:rsidP="007A72F2">
      <w:pPr>
        <w:jc w:val="both"/>
        <w:rPr>
          <w:color w:val="0F243E" w:themeColor="text2" w:themeShade="80"/>
        </w:rPr>
      </w:pPr>
      <w:r w:rsidRPr="007A72F2">
        <w:rPr>
          <w:color w:val="0F243E" w:themeColor="text2" w:themeShade="80"/>
        </w:rPr>
        <w:t xml:space="preserve">Por ejemplo, cuando nosotros tenemos un Indicador Económico que sale Mejor para Estados Unidos, encontraremos una apreciación para el Dolar Americano por lo cuál veríamos estos movimientos del precio: </w:t>
      </w:r>
    </w:p>
    <w:p w:rsidR="007A72F2" w:rsidRPr="007A72F2" w:rsidRDefault="007A72F2" w:rsidP="007A72F2">
      <w:pPr>
        <w:jc w:val="both"/>
        <w:rPr>
          <w:color w:val="0F243E" w:themeColor="text2" w:themeShade="80"/>
        </w:rPr>
      </w:pPr>
    </w:p>
    <w:tbl>
      <w:tblPr>
        <w:tblW w:w="7200" w:type="dxa"/>
        <w:jc w:val="center"/>
        <w:tblCellSpacing w:w="15" w:type="dxa"/>
        <w:tblCellMar>
          <w:top w:w="15" w:type="dxa"/>
          <w:left w:w="15" w:type="dxa"/>
          <w:bottom w:w="15" w:type="dxa"/>
          <w:right w:w="15" w:type="dxa"/>
        </w:tblCellMar>
        <w:tblLook w:val="0000" w:firstRow="0" w:lastRow="0" w:firstColumn="0" w:lastColumn="0" w:noHBand="0" w:noVBand="0"/>
      </w:tblPr>
      <w:tblGrid>
        <w:gridCol w:w="3536"/>
        <w:gridCol w:w="3664"/>
      </w:tblGrid>
      <w:tr w:rsidR="007A72F2" w:rsidRPr="007A72F2" w:rsidTr="000402B2">
        <w:trPr>
          <w:tblHeader/>
          <w:tblCellSpacing w:w="15" w:type="dxa"/>
          <w:jc w:val="center"/>
        </w:trPr>
        <w:tc>
          <w:tcPr>
            <w:tcW w:w="0" w:type="auto"/>
            <w:shd w:val="clear" w:color="auto" w:fill="auto"/>
            <w:vAlign w:val="center"/>
          </w:tcPr>
          <w:p w:rsidR="007A72F2" w:rsidRPr="007A72F2" w:rsidRDefault="007A72F2" w:rsidP="000402B2">
            <w:pPr>
              <w:jc w:val="both"/>
              <w:rPr>
                <w:b/>
                <w:bCs/>
                <w:color w:val="0F243E" w:themeColor="text2" w:themeShade="80"/>
              </w:rPr>
            </w:pPr>
            <w:r w:rsidRPr="007A72F2">
              <w:rPr>
                <w:b/>
                <w:bCs/>
                <w:color w:val="0F243E" w:themeColor="text2" w:themeShade="80"/>
              </w:rPr>
              <w:t>BAJA</w:t>
            </w:r>
          </w:p>
        </w:tc>
        <w:tc>
          <w:tcPr>
            <w:tcW w:w="0" w:type="auto"/>
            <w:shd w:val="clear" w:color="auto" w:fill="auto"/>
            <w:vAlign w:val="center"/>
          </w:tcPr>
          <w:p w:rsidR="007A72F2" w:rsidRPr="007A72F2" w:rsidRDefault="007A72F2" w:rsidP="000402B2">
            <w:pPr>
              <w:jc w:val="both"/>
              <w:rPr>
                <w:b/>
                <w:bCs/>
                <w:color w:val="0F243E" w:themeColor="text2" w:themeShade="80"/>
              </w:rPr>
            </w:pPr>
            <w:r w:rsidRPr="007A72F2">
              <w:rPr>
                <w:b/>
                <w:bCs/>
                <w:color w:val="0F243E" w:themeColor="text2" w:themeShade="80"/>
              </w:rPr>
              <w:t>SUBE</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GBP/USD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USD/JPY</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EUR/USD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USD/CHF</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AUD/USD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USD/CAD</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NZD/USD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USD/MXN</w:t>
            </w:r>
          </w:p>
        </w:tc>
      </w:tr>
    </w:tbl>
    <w:p w:rsidR="007A72F2" w:rsidRPr="007A72F2" w:rsidRDefault="007A72F2" w:rsidP="007A72F2">
      <w:pPr>
        <w:jc w:val="both"/>
        <w:rPr>
          <w:color w:val="0F243E" w:themeColor="text2" w:themeShade="80"/>
        </w:rPr>
      </w:pPr>
      <w:r w:rsidRPr="007A72F2">
        <w:rPr>
          <w:color w:val="0F243E" w:themeColor="text2" w:themeShade="80"/>
        </w:rPr>
        <w:br/>
        <w:t>De igual manera, cuando tenemos un Indicador Económico que sale Peor para Estados Unidos, encontraremos una depreciación para el Dólar Americano por lo cuál veríamos estos movimientos del precio:</w:t>
      </w:r>
    </w:p>
    <w:p w:rsidR="007A72F2" w:rsidRPr="007A72F2" w:rsidRDefault="007A72F2" w:rsidP="007A72F2">
      <w:pPr>
        <w:jc w:val="both"/>
        <w:rPr>
          <w:color w:val="0F243E" w:themeColor="text2" w:themeShade="80"/>
        </w:rPr>
      </w:pPr>
    </w:p>
    <w:tbl>
      <w:tblPr>
        <w:tblW w:w="7200" w:type="dxa"/>
        <w:jc w:val="center"/>
        <w:tblCellSpacing w:w="15" w:type="dxa"/>
        <w:tblCellMar>
          <w:top w:w="15" w:type="dxa"/>
          <w:left w:w="15" w:type="dxa"/>
          <w:bottom w:w="15" w:type="dxa"/>
          <w:right w:w="15" w:type="dxa"/>
        </w:tblCellMar>
        <w:tblLook w:val="0000" w:firstRow="0" w:lastRow="0" w:firstColumn="0" w:lastColumn="0" w:noHBand="0" w:noVBand="0"/>
      </w:tblPr>
      <w:tblGrid>
        <w:gridCol w:w="3536"/>
        <w:gridCol w:w="3664"/>
      </w:tblGrid>
      <w:tr w:rsidR="007A72F2" w:rsidRPr="007A72F2" w:rsidTr="000402B2">
        <w:trPr>
          <w:tblHeader/>
          <w:tblCellSpacing w:w="15" w:type="dxa"/>
          <w:jc w:val="center"/>
        </w:trPr>
        <w:tc>
          <w:tcPr>
            <w:tcW w:w="0" w:type="auto"/>
            <w:shd w:val="clear" w:color="auto" w:fill="auto"/>
            <w:vAlign w:val="center"/>
          </w:tcPr>
          <w:p w:rsidR="007A72F2" w:rsidRPr="007A72F2" w:rsidRDefault="007A72F2" w:rsidP="000402B2">
            <w:pPr>
              <w:jc w:val="both"/>
              <w:rPr>
                <w:b/>
                <w:bCs/>
                <w:color w:val="0F243E" w:themeColor="text2" w:themeShade="80"/>
              </w:rPr>
            </w:pPr>
            <w:r w:rsidRPr="007A72F2">
              <w:rPr>
                <w:b/>
                <w:bCs/>
                <w:color w:val="0F243E" w:themeColor="text2" w:themeShade="80"/>
              </w:rPr>
              <w:t>SUBE</w:t>
            </w:r>
          </w:p>
        </w:tc>
        <w:tc>
          <w:tcPr>
            <w:tcW w:w="0" w:type="auto"/>
            <w:shd w:val="clear" w:color="auto" w:fill="auto"/>
            <w:vAlign w:val="center"/>
          </w:tcPr>
          <w:p w:rsidR="007A72F2" w:rsidRPr="007A72F2" w:rsidRDefault="007A72F2" w:rsidP="000402B2">
            <w:pPr>
              <w:jc w:val="both"/>
              <w:rPr>
                <w:b/>
                <w:bCs/>
                <w:color w:val="0F243E" w:themeColor="text2" w:themeShade="80"/>
              </w:rPr>
            </w:pPr>
            <w:r w:rsidRPr="007A72F2">
              <w:rPr>
                <w:b/>
                <w:bCs/>
                <w:color w:val="0F243E" w:themeColor="text2" w:themeShade="80"/>
              </w:rPr>
              <w:t>BAJA</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GBP/USD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USD/JPY</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EUR/USD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USD/CHF</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AUD/USD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USD/CAD</w:t>
            </w:r>
          </w:p>
        </w:tc>
      </w:tr>
      <w:tr w:rsidR="007A72F2" w:rsidRPr="007A72F2" w:rsidTr="000402B2">
        <w:trPr>
          <w:tblCellSpacing w:w="15" w:type="dxa"/>
          <w:jc w:val="center"/>
        </w:trPr>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NZD/USD</w:t>
            </w:r>
          </w:p>
        </w:tc>
        <w:tc>
          <w:tcPr>
            <w:tcW w:w="0" w:type="auto"/>
            <w:shd w:val="clear" w:color="auto" w:fill="auto"/>
            <w:vAlign w:val="center"/>
          </w:tcPr>
          <w:p w:rsidR="007A72F2" w:rsidRPr="007A72F2" w:rsidRDefault="007A72F2" w:rsidP="000402B2">
            <w:pPr>
              <w:jc w:val="both"/>
              <w:rPr>
                <w:color w:val="0F243E" w:themeColor="text2" w:themeShade="80"/>
              </w:rPr>
            </w:pPr>
            <w:r w:rsidRPr="007A72F2">
              <w:rPr>
                <w:color w:val="0F243E" w:themeColor="text2" w:themeShade="80"/>
              </w:rPr>
              <w:t>USD/MXN</w:t>
            </w:r>
          </w:p>
        </w:tc>
      </w:tr>
    </w:tbl>
    <w:p w:rsidR="007A72F2" w:rsidRPr="007A72F2" w:rsidRDefault="007A72F2" w:rsidP="007A72F2">
      <w:pPr>
        <w:jc w:val="both"/>
        <w:rPr>
          <w:color w:val="0F243E" w:themeColor="text2" w:themeShade="80"/>
        </w:rPr>
      </w:pPr>
      <w:r w:rsidRPr="007A72F2">
        <w:rPr>
          <w:color w:val="0F243E" w:themeColor="text2" w:themeShade="80"/>
        </w:rPr>
        <w:br/>
        <w:t xml:space="preserve">Y respetamos los mismos principios para los indicadores de otras economías para así entender la relación que tienen entre ellas. </w:t>
      </w:r>
    </w:p>
    <w:p w:rsidR="007A72F2" w:rsidRPr="007A72F2" w:rsidRDefault="007A72F2" w:rsidP="007A72F2">
      <w:pPr>
        <w:jc w:val="both"/>
        <w:rPr>
          <w:color w:val="0F243E" w:themeColor="text2" w:themeShade="80"/>
        </w:rPr>
      </w:pPr>
      <w:r w:rsidRPr="007A72F2">
        <w:rPr>
          <w:color w:val="0F243E" w:themeColor="text2" w:themeShade="80"/>
        </w:rPr>
        <w:br/>
        <w:t>Es importante saber como se componen los indicadores económicos para saber como sería la reacción del mercado en caso de algún escenario como lo hemos comentado, por lo que te recomendamos busques nuestros capítulos en ideasforex.com sobre diferentes indicadores en donde explicamos los componentes así como las reacciones de precio ante los datos publicados.</w:t>
      </w:r>
    </w:p>
    <w:p w:rsidR="007A72F2" w:rsidRPr="007A72F2" w:rsidRDefault="007A72F2" w:rsidP="007A72F2">
      <w:pPr>
        <w:jc w:val="both"/>
        <w:rPr>
          <w:b/>
          <w:bCs/>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b w:val="0"/>
          <w:bCs w:val="0"/>
          <w:color w:val="0F243E" w:themeColor="text2" w:themeShade="80"/>
        </w:rPr>
        <w:br w:type="page"/>
      </w:r>
      <w:bookmarkStart w:id="32" w:name="_Toc33727490"/>
      <w:r w:rsidRPr="00DE3647">
        <w:rPr>
          <w:color w:val="0F243E" w:themeColor="text2" w:themeShade="80"/>
          <w:sz w:val="28"/>
          <w:szCs w:val="28"/>
        </w:rPr>
        <w:lastRenderedPageBreak/>
        <w:t>OPERANDO EN RANGOS Y EN TENDENCIAS (</w:t>
      </w:r>
      <w:r w:rsidR="00664274" w:rsidRPr="00DE3647">
        <w:rPr>
          <w:color w:val="0F243E" w:themeColor="text2" w:themeShade="80"/>
          <w:sz w:val="28"/>
          <w:szCs w:val="28"/>
        </w:rPr>
        <w:t>por Raúl López</w:t>
      </w:r>
      <w:r w:rsidRPr="00DE3647">
        <w:rPr>
          <w:color w:val="0F243E" w:themeColor="text2" w:themeShade="80"/>
          <w:sz w:val="28"/>
          <w:szCs w:val="28"/>
        </w:rPr>
        <w:t>)</w:t>
      </w:r>
      <w:bookmarkEnd w:id="32"/>
    </w:p>
    <w:p w:rsidR="007A72F2" w:rsidRPr="007A72F2" w:rsidRDefault="007A72F2" w:rsidP="007A72F2">
      <w:pPr>
        <w:jc w:val="both"/>
        <w:rPr>
          <w:color w:val="0F243E" w:themeColor="text2" w:themeShade="80"/>
        </w:rPr>
      </w:pPr>
      <w:r w:rsidRPr="007A72F2">
        <w:rPr>
          <w:color w:val="0F243E" w:themeColor="text2" w:themeShade="80"/>
        </w:rPr>
        <w:br/>
        <w:t>Cuando hablamos de condiciones del mercado nos referimos a dos situaciones del mercado: mercados en o en rangos. Con esto estamos diciendo que el mercado puede hacer solo tres cosas: subir (en tendencia alcista), bajar (en tendencia bajista) o en periodos de consolidación (rangos).</w:t>
      </w:r>
    </w:p>
    <w:p w:rsidR="007A72F2" w:rsidRPr="007A72F2" w:rsidRDefault="007A72F2" w:rsidP="007A72F2">
      <w:pPr>
        <w:jc w:val="both"/>
        <w:rPr>
          <w:color w:val="0F243E" w:themeColor="text2" w:themeShade="80"/>
        </w:rPr>
      </w:pPr>
      <w:r w:rsidRPr="007A72F2">
        <w:rPr>
          <w:color w:val="0F243E" w:themeColor="text2" w:themeShade="80"/>
        </w:rPr>
        <w:br/>
        <w:t xml:space="preserve">¿Por qué creen que es importante saber la condición del mercado? </w:t>
      </w:r>
    </w:p>
    <w:p w:rsidR="007A72F2" w:rsidRPr="007A72F2" w:rsidRDefault="007A72F2" w:rsidP="007A72F2">
      <w:pPr>
        <w:jc w:val="both"/>
        <w:rPr>
          <w:color w:val="0F243E" w:themeColor="text2" w:themeShade="80"/>
        </w:rPr>
      </w:pPr>
      <w:r w:rsidRPr="007A72F2">
        <w:rPr>
          <w:color w:val="0F243E" w:themeColor="text2" w:themeShade="80"/>
        </w:rPr>
        <w:br/>
        <w:t xml:space="preserve">Porque de acuerdo a la condición del mercado es como vamos operar cada día en el mercado. Es decir, tenemos que adaptar nuestra estrategia para poder tener la oportunidad de operar en las dos condiciones del mercado. </w:t>
      </w:r>
    </w:p>
    <w:p w:rsidR="007A72F2" w:rsidRPr="007A72F2" w:rsidRDefault="007A72F2" w:rsidP="007A72F2">
      <w:pPr>
        <w:jc w:val="both"/>
        <w:rPr>
          <w:color w:val="0F243E" w:themeColor="text2" w:themeShade="80"/>
        </w:rPr>
      </w:pPr>
      <w:r w:rsidRPr="007A72F2">
        <w:rPr>
          <w:color w:val="0F243E" w:themeColor="text2" w:themeShade="80"/>
        </w:rPr>
        <w:br/>
        <w:t>Veamos un ejemplo:</w:t>
      </w:r>
    </w:p>
    <w:p w:rsidR="007A72F2" w:rsidRPr="007A72F2" w:rsidRDefault="007A72F2" w:rsidP="007A72F2">
      <w:pPr>
        <w:jc w:val="both"/>
        <w:rPr>
          <w:color w:val="0F243E" w:themeColor="text2" w:themeShade="80"/>
        </w:rPr>
      </w:pPr>
      <w:r w:rsidRPr="007A72F2">
        <w:rPr>
          <w:color w:val="0F243E" w:themeColor="text2" w:themeShade="80"/>
        </w:rPr>
        <w:br/>
        <w:t xml:space="preserve">Cuando la condición del mercado esta en rangos, y tratamos de operar con una estrategia para tendencias (como cruces de promedios móviles) vamos a tener una infinidad de señales que van a terminar en pérdida. Esto va a ocasionar que el rendimiento de nuestro sistema se vaya por los suelos. </w:t>
      </w:r>
    </w:p>
    <w:p w:rsidR="007A72F2" w:rsidRPr="007A72F2" w:rsidRDefault="007A72F2" w:rsidP="007A72F2">
      <w:pPr>
        <w:jc w:val="both"/>
        <w:rPr>
          <w:color w:val="0F243E" w:themeColor="text2" w:themeShade="80"/>
        </w:rPr>
      </w:pPr>
      <w:r w:rsidRPr="007A72F2">
        <w:rPr>
          <w:color w:val="0F243E" w:themeColor="text2" w:themeShade="80"/>
        </w:rPr>
        <w:br/>
        <w:t xml:space="preserve">De la misma manera, si operamos con una estrategia para mercados en rangos y el mercado esta en una condición de tendencia, vamos a perder la oportunidad de obtener muchas ganancias ya que el mercado va a seguir subiendo (o bajando) pero nuestra orden de toma de ganancias va a estar muy cerca de nuestro nivel de entrada. </w:t>
      </w:r>
    </w:p>
    <w:p w:rsidR="007A72F2" w:rsidRPr="007A72F2" w:rsidRDefault="007A72F2" w:rsidP="007A72F2">
      <w:pPr>
        <w:jc w:val="both"/>
        <w:rPr>
          <w:color w:val="0F243E" w:themeColor="text2" w:themeShade="80"/>
        </w:rPr>
      </w:pPr>
      <w:r w:rsidRPr="007A72F2">
        <w:rPr>
          <w:color w:val="0F243E" w:themeColor="text2" w:themeShade="80"/>
        </w:rPr>
        <w:br/>
        <w:t xml:space="preserve">Es por esto que debemos tener bien en claro la condición del mercado y adaptar nuestra estrategia para dicha condición. Recuélenlo bien ya que esto es uno de los problemas más grandes entre los operadores: utilizan la misma estrategia para todas las condiciones del mercado, esperan a que el mercado se adapte a nuestra estrategia, pero la verdad es que este nunca se va a adaptar. </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Periodos de Consolidación o en Rangos</w:t>
      </w:r>
    </w:p>
    <w:p w:rsidR="007A72F2" w:rsidRPr="007A72F2" w:rsidRDefault="007A72F2" w:rsidP="007A72F2">
      <w:pPr>
        <w:jc w:val="both"/>
        <w:rPr>
          <w:color w:val="0F243E" w:themeColor="text2" w:themeShade="80"/>
        </w:rPr>
      </w:pPr>
      <w:r w:rsidRPr="007A72F2">
        <w:rPr>
          <w:color w:val="0F243E" w:themeColor="text2" w:themeShade="80"/>
        </w:rPr>
        <w:br/>
        <w:t xml:space="preserve">Primero que nada debemos saber como definir una condición de rangos o en consolidación. La definición más simple sería: cuando el mercado no alcanza nuevos máximos o nuevos mínimos. Obviamente podemos encontrar otras definiciones pero esta es, aunque simple, totalmente descriptiva de la situación de rangos. </w:t>
      </w:r>
    </w:p>
    <w:p w:rsidR="007A72F2" w:rsidRPr="007A72F2" w:rsidRDefault="007A72F2" w:rsidP="007A72F2">
      <w:pPr>
        <w:jc w:val="both"/>
        <w:rPr>
          <w:color w:val="0F243E" w:themeColor="text2" w:themeShade="80"/>
        </w:rPr>
      </w:pPr>
      <w:r w:rsidRPr="007A72F2">
        <w:rPr>
          <w:color w:val="0F243E" w:themeColor="text2" w:themeShade="80"/>
        </w:rPr>
        <w:br/>
        <w:t xml:space="preserve">¿Cómo </w:t>
      </w:r>
      <w:r w:rsidRPr="007A72F2">
        <w:rPr>
          <w:b/>
          <w:bCs/>
          <w:color w:val="0F243E" w:themeColor="text2" w:themeShade="80"/>
        </w:rPr>
        <w:t xml:space="preserve">NO SE DEBE </w:t>
      </w:r>
      <w:r w:rsidRPr="007A72F2">
        <w:rPr>
          <w:color w:val="0F243E" w:themeColor="text2" w:themeShade="80"/>
        </w:rPr>
        <w:t>proceder cuando existe una condición de rangos?</w:t>
      </w:r>
    </w:p>
    <w:p w:rsidR="007A72F2" w:rsidRPr="007A72F2" w:rsidRDefault="007A72F2" w:rsidP="007A72F2">
      <w:pPr>
        <w:jc w:val="both"/>
        <w:rPr>
          <w:color w:val="0F243E" w:themeColor="text2" w:themeShade="80"/>
        </w:rPr>
      </w:pPr>
      <w:r w:rsidRPr="007A72F2">
        <w:rPr>
          <w:color w:val="0F243E" w:themeColor="text2" w:themeShade="80"/>
        </w:rPr>
        <w:br/>
        <w:t xml:space="preserve">1 – Los niveles de toma de ganancia no deben ser muy amplios – Si ponemos nuestro nivel de toma de ganancias muy por encima (o por debajo) de los límites de los rangos es muy seguro que no se active y por lo tanto que perdamos dicha posición. Lo más seguro es que el mercado se regrese alrededor del limite opuesto del que tomamos la operación. </w:t>
      </w:r>
      <w:r w:rsidRPr="007A72F2">
        <w:rPr>
          <w:color w:val="0F243E" w:themeColor="text2" w:themeShade="80"/>
        </w:rPr>
        <w:br/>
      </w:r>
      <w:r w:rsidRPr="007A72F2">
        <w:rPr>
          <w:color w:val="0F243E" w:themeColor="text2" w:themeShade="80"/>
        </w:rPr>
        <w:br/>
        <w:t xml:space="preserve">2 – Los niveles de Stop Loss tampoco deben ser muy amplios – Aquí lo que estamos esperando es que una vez que el mercado llegue a uno de los límites, el mismo mercado se regrese al otro </w:t>
      </w:r>
      <w:r w:rsidRPr="007A72F2">
        <w:rPr>
          <w:color w:val="0F243E" w:themeColor="text2" w:themeShade="80"/>
        </w:rPr>
        <w:lastRenderedPageBreak/>
        <w:t xml:space="preserve">extremo, por lo tanto, no debemos de darle tanto espacio porque podemos perder más de lo que nuestra razón premio riesgo nos permite. Por lo general, si rompe el rango es muy seguro que el mercado va a continuar en la misma dirección, ¿Por qué perder tantos pips? </w:t>
      </w:r>
    </w:p>
    <w:p w:rsidR="007A72F2" w:rsidRPr="007A72F2" w:rsidRDefault="007A72F2" w:rsidP="007A72F2">
      <w:pPr>
        <w:jc w:val="both"/>
        <w:rPr>
          <w:color w:val="0F243E" w:themeColor="text2" w:themeShade="80"/>
        </w:rPr>
      </w:pPr>
      <w:r w:rsidRPr="007A72F2">
        <w:rPr>
          <w:color w:val="0F243E" w:themeColor="text2" w:themeShade="80"/>
        </w:rPr>
        <w:br/>
        <w:t xml:space="preserve">3 – No utilizar cruces de promedios móviles – Recordemos que los cruces de promedios móviles o medias móviles tienen éxito durante periodos de tendencias, pero en periodos de consolidación vamos a tener muchas señales falsas que nos van a hacer tomar muchas posiciones que van a terminar en pérdida. </w:t>
      </w:r>
    </w:p>
    <w:p w:rsidR="007A72F2" w:rsidRPr="007A72F2" w:rsidRDefault="007A72F2" w:rsidP="007A72F2">
      <w:pPr>
        <w:jc w:val="both"/>
        <w:rPr>
          <w:color w:val="0F243E" w:themeColor="text2" w:themeShade="80"/>
        </w:rPr>
      </w:pPr>
      <w:r w:rsidRPr="007A72F2">
        <w:rPr>
          <w:color w:val="0F243E" w:themeColor="text2" w:themeShade="80"/>
        </w:rPr>
        <w:br/>
        <w:t xml:space="preserve">¿Cómo </w:t>
      </w:r>
      <w:r w:rsidRPr="007A72F2">
        <w:rPr>
          <w:b/>
          <w:bCs/>
          <w:color w:val="0F243E" w:themeColor="text2" w:themeShade="80"/>
        </w:rPr>
        <w:t>SE DEBE</w:t>
      </w:r>
      <w:r w:rsidRPr="007A72F2">
        <w:rPr>
          <w:color w:val="0F243E" w:themeColor="text2" w:themeShade="80"/>
        </w:rPr>
        <w:t xml:space="preserve"> proceder cuando existe una condición de rangos? </w:t>
      </w:r>
    </w:p>
    <w:p w:rsidR="007A72F2" w:rsidRPr="007A72F2" w:rsidRDefault="007A72F2" w:rsidP="007A72F2">
      <w:pPr>
        <w:jc w:val="both"/>
        <w:rPr>
          <w:color w:val="0F243E" w:themeColor="text2" w:themeShade="80"/>
        </w:rPr>
      </w:pPr>
      <w:r w:rsidRPr="007A72F2">
        <w:rPr>
          <w:color w:val="0F243E" w:themeColor="text2" w:themeShade="80"/>
        </w:rPr>
        <w:br/>
        <w:t xml:space="preserve">1 – Poner los niveles de toma de ganancia dentro de los limites del mismo rango – Por ejemplo, si tomamos una operación bajista (muy cerca del rango superior) el nivel de toma de ganancia no debe estar más lejos del límite inferior porque existen altas probabilidades de que el mercado se regrese ahí mismo. </w:t>
      </w:r>
    </w:p>
    <w:p w:rsidR="007A72F2" w:rsidRPr="007A72F2" w:rsidRDefault="007A72F2" w:rsidP="007A72F2">
      <w:pPr>
        <w:jc w:val="both"/>
        <w:rPr>
          <w:color w:val="0F243E" w:themeColor="text2" w:themeShade="80"/>
        </w:rPr>
      </w:pPr>
      <w:r w:rsidRPr="007A72F2">
        <w:rPr>
          <w:color w:val="0F243E" w:themeColor="text2" w:themeShade="80"/>
        </w:rPr>
        <w:br/>
        <w:t xml:space="preserve">2 – Utilizar SL muy pequeños – Si el mercado rompe el rango ya no tenemos tantas oportunidades, es mejor arriesgar poco entonces cuando estamos operando en rangos. No necesitamos que el mercado vaya tanto en nuestra contra para saber que el rango ha sido violado. </w:t>
      </w:r>
    </w:p>
    <w:p w:rsidR="007A72F2" w:rsidRPr="007A72F2" w:rsidRDefault="007A72F2" w:rsidP="007A72F2">
      <w:pPr>
        <w:jc w:val="both"/>
        <w:rPr>
          <w:color w:val="0F243E" w:themeColor="text2" w:themeShade="80"/>
        </w:rPr>
      </w:pPr>
      <w:r w:rsidRPr="007A72F2">
        <w:rPr>
          <w:color w:val="0F243E" w:themeColor="text2" w:themeShade="80"/>
        </w:rPr>
        <w:br/>
        <w:t xml:space="preserve">3 – Operar con osciladores – Cualquier oscilador nos puede funcionar cuando estamos operando en rangos (p.e. estocásticos). Este va a identificar periodos de sobre compra donde podemos intentar vender y periodos de sobre venta donde vamos a intentar comprar. </w:t>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b/>
          <w:bCs/>
          <w:color w:val="0F243E" w:themeColor="text2" w:themeShade="80"/>
        </w:rPr>
        <w:t>Periodos en Tendencia</w:t>
      </w:r>
    </w:p>
    <w:p w:rsidR="007A72F2" w:rsidRPr="007A72F2" w:rsidRDefault="007A72F2" w:rsidP="007A72F2">
      <w:pPr>
        <w:jc w:val="both"/>
        <w:rPr>
          <w:color w:val="0F243E" w:themeColor="text2" w:themeShade="80"/>
        </w:rPr>
      </w:pPr>
      <w:r w:rsidRPr="007A72F2">
        <w:rPr>
          <w:color w:val="0F243E" w:themeColor="text2" w:themeShade="80"/>
        </w:rPr>
        <w:br/>
        <w:t xml:space="preserve">Ahora, los periodos en tendencia los podemos definir de la siguiente manera: periodo en el que el mercado alcanza nuevos máximos (tendencia alcista) o nuevos mínimo (tendencia bajista). Al operar bajo esta condición es necesario adoptar medidas y estrategias distintas. </w:t>
      </w:r>
      <w:r w:rsidRPr="007A72F2">
        <w:rPr>
          <w:color w:val="0F243E" w:themeColor="text2" w:themeShade="80"/>
        </w:rPr>
        <w:br/>
      </w:r>
      <w:r w:rsidRPr="007A72F2">
        <w:rPr>
          <w:color w:val="0F243E" w:themeColor="text2" w:themeShade="80"/>
        </w:rPr>
        <w:br/>
        <w:t xml:space="preserve">¿Cómo </w:t>
      </w:r>
      <w:r w:rsidRPr="007A72F2">
        <w:rPr>
          <w:b/>
          <w:bCs/>
          <w:color w:val="0F243E" w:themeColor="text2" w:themeShade="80"/>
        </w:rPr>
        <w:t xml:space="preserve">NO SE DEBE </w:t>
      </w:r>
      <w:r w:rsidRPr="007A72F2">
        <w:rPr>
          <w:color w:val="0F243E" w:themeColor="text2" w:themeShade="80"/>
        </w:rPr>
        <w:t>proceder cuando existe una condición de tendencia?</w:t>
      </w:r>
    </w:p>
    <w:p w:rsidR="007A72F2" w:rsidRPr="007A72F2" w:rsidRDefault="007A72F2" w:rsidP="007A72F2">
      <w:pPr>
        <w:jc w:val="both"/>
        <w:rPr>
          <w:color w:val="0F243E" w:themeColor="text2" w:themeShade="80"/>
        </w:rPr>
      </w:pPr>
      <w:r w:rsidRPr="007A72F2">
        <w:rPr>
          <w:color w:val="0F243E" w:themeColor="text2" w:themeShade="80"/>
        </w:rPr>
        <w:br/>
        <w:t xml:space="preserve">1 – Poner niveles de toma de ganancia muy cerca – Cuando existe una tendencia, por lo general el mercado va a ir en una misma dirección por algún tiempo, por lo tanto lo único que provoca poner muy cerca los niveles de toma de ganancia es ganar menos. </w:t>
      </w:r>
      <w:r w:rsidRPr="007A72F2">
        <w:rPr>
          <w:color w:val="0F243E" w:themeColor="text2" w:themeShade="80"/>
        </w:rPr>
        <w:br/>
      </w:r>
      <w:r w:rsidRPr="007A72F2">
        <w:rPr>
          <w:color w:val="0F243E" w:themeColor="text2" w:themeShade="80"/>
        </w:rPr>
        <w:br/>
        <w:t xml:space="preserve">2 – No operar de manera habitual con los osciladores – No podemos guiar nuestras operaciones siempre que hay una condición de sobre compra o sobre venta, esto nos llevaría a tomar muchas pérdidas. </w:t>
      </w:r>
    </w:p>
    <w:p w:rsidR="007A72F2" w:rsidRPr="007A72F2" w:rsidRDefault="007A72F2" w:rsidP="007A72F2">
      <w:pPr>
        <w:jc w:val="both"/>
        <w:rPr>
          <w:color w:val="0F243E" w:themeColor="text2" w:themeShade="80"/>
        </w:rPr>
      </w:pPr>
      <w:r w:rsidRPr="007A72F2">
        <w:rPr>
          <w:color w:val="0F243E" w:themeColor="text2" w:themeShade="80"/>
        </w:rPr>
        <w:br/>
      </w:r>
    </w:p>
    <w:p w:rsidR="007A72F2" w:rsidRPr="007A72F2" w:rsidRDefault="007A72F2" w:rsidP="007A72F2">
      <w:pPr>
        <w:jc w:val="both"/>
        <w:rPr>
          <w:color w:val="0F243E" w:themeColor="text2" w:themeShade="80"/>
        </w:rPr>
      </w:pPr>
      <w:r w:rsidRPr="007A72F2">
        <w:rPr>
          <w:color w:val="0F243E" w:themeColor="text2" w:themeShade="80"/>
        </w:rPr>
        <w:br w:type="page"/>
      </w:r>
      <w:r w:rsidRPr="007A72F2">
        <w:rPr>
          <w:color w:val="0F243E" w:themeColor="text2" w:themeShade="80"/>
        </w:rPr>
        <w:lastRenderedPageBreak/>
        <w:t xml:space="preserve">¿Cómo </w:t>
      </w:r>
      <w:r w:rsidRPr="007A72F2">
        <w:rPr>
          <w:b/>
          <w:bCs/>
          <w:color w:val="0F243E" w:themeColor="text2" w:themeShade="80"/>
        </w:rPr>
        <w:t>SE DEBE</w:t>
      </w:r>
      <w:r w:rsidRPr="007A72F2">
        <w:rPr>
          <w:color w:val="0F243E" w:themeColor="text2" w:themeShade="80"/>
        </w:rPr>
        <w:t xml:space="preserve"> proceder cuando existe una condición de rangos?</w:t>
      </w:r>
    </w:p>
    <w:p w:rsidR="007A72F2" w:rsidRPr="007A72F2" w:rsidRDefault="007A72F2" w:rsidP="007A72F2">
      <w:pPr>
        <w:jc w:val="both"/>
        <w:rPr>
          <w:color w:val="0F243E" w:themeColor="text2" w:themeShade="80"/>
        </w:rPr>
      </w:pPr>
      <w:r w:rsidRPr="007A72F2">
        <w:rPr>
          <w:color w:val="0F243E" w:themeColor="text2" w:themeShade="80"/>
        </w:rPr>
        <w:br/>
        <w:t xml:space="preserve">1 – Poner los niveles de Toma de Ganancias lejos – Ya sabemos que por lo general cuando hay tendencias el mercado va a continuar en la misma dirección, por esto es recomendable poner ligeramente más lejos los niveles de toma de ganancia para alcanzar una mejor razón premio-riesgo. De esta manera vamos a tomar ventaja de la fuerza con la que el mercado se esta moviendo en una dirección. </w:t>
      </w:r>
    </w:p>
    <w:p w:rsidR="007A72F2" w:rsidRPr="007A72F2" w:rsidRDefault="007A72F2" w:rsidP="007A72F2">
      <w:pPr>
        <w:jc w:val="both"/>
        <w:rPr>
          <w:color w:val="0F243E" w:themeColor="text2" w:themeShade="80"/>
        </w:rPr>
      </w:pPr>
      <w:r w:rsidRPr="007A72F2">
        <w:rPr>
          <w:color w:val="0F243E" w:themeColor="text2" w:themeShade="80"/>
        </w:rPr>
        <w:br/>
        <w:t xml:space="preserve">2 – Utilizar los osciladores de una mejor manera – Cuando el mercado esta en tendencia únicamente se deben tomar las señales que se den en la misma dirección de la tendencia. Por ejemplo, si existe una tendencia alcista, vamos a ignorar todas las señales de venta y enfocarnos únicamente a las señales de compra. </w:t>
      </w:r>
    </w:p>
    <w:p w:rsidR="007A72F2" w:rsidRPr="007A72F2" w:rsidRDefault="007A72F2" w:rsidP="007A72F2">
      <w:pPr>
        <w:jc w:val="both"/>
        <w:rPr>
          <w:color w:val="0F243E" w:themeColor="text2" w:themeShade="80"/>
        </w:rPr>
      </w:pPr>
      <w:r w:rsidRPr="007A72F2">
        <w:rPr>
          <w:color w:val="0F243E" w:themeColor="text2" w:themeShade="80"/>
        </w:rPr>
        <w:br/>
        <w:t>3 – Cruces de medias móviles – Por lo general, los cruces de medias móviles suelen ser muy efectivos cuando el mercado esta en tendencias.</w:t>
      </w:r>
    </w:p>
    <w:p w:rsidR="007A72F2" w:rsidRPr="007A72F2" w:rsidRDefault="007A72F2" w:rsidP="007A72F2">
      <w:pPr>
        <w:jc w:val="both"/>
        <w:rPr>
          <w:b/>
          <w:bCs/>
          <w:color w:val="0F243E" w:themeColor="text2" w:themeShade="80"/>
        </w:rPr>
      </w:pPr>
      <w:r w:rsidRPr="007A72F2">
        <w:rPr>
          <w:b/>
          <w:bCs/>
          <w:color w:val="0F243E" w:themeColor="text2" w:themeShade="80"/>
        </w:rPr>
        <w:br/>
        <w:t>Aumentando la efectividad del sistema</w:t>
      </w:r>
    </w:p>
    <w:p w:rsidR="007A72F2" w:rsidRPr="007A72F2" w:rsidRDefault="007A72F2" w:rsidP="007A72F2">
      <w:pPr>
        <w:jc w:val="both"/>
        <w:rPr>
          <w:color w:val="0F243E" w:themeColor="text2" w:themeShade="80"/>
        </w:rPr>
      </w:pPr>
      <w:r w:rsidRPr="007A72F2">
        <w:rPr>
          <w:color w:val="0F243E" w:themeColor="text2" w:themeShade="80"/>
        </w:rPr>
        <w:br/>
        <w:t>- Antes de iniciar las operaciones debemos de tener una manera efectiva de identificar la condición del mercado: en tendencia o en rangos</w:t>
      </w:r>
    </w:p>
    <w:p w:rsidR="007A72F2" w:rsidRPr="007A72F2" w:rsidRDefault="007A72F2" w:rsidP="007A72F2">
      <w:pPr>
        <w:jc w:val="both"/>
        <w:rPr>
          <w:color w:val="0F243E" w:themeColor="text2" w:themeShade="80"/>
        </w:rPr>
      </w:pPr>
      <w:r w:rsidRPr="007A72F2">
        <w:rPr>
          <w:color w:val="0F243E" w:themeColor="text2" w:themeShade="80"/>
        </w:rPr>
        <w:br/>
        <w:t xml:space="preserve">- Siempre enfocarse en el comportamiento del precio. Los indicadores nos ayudan, pero el comportamiento del precio nos dice cual es la dirección más probable del mercado. </w:t>
      </w:r>
    </w:p>
    <w:p w:rsidR="007A72F2" w:rsidRPr="007A72F2" w:rsidRDefault="007A72F2" w:rsidP="007A72F2">
      <w:pPr>
        <w:jc w:val="both"/>
        <w:rPr>
          <w:color w:val="0F243E" w:themeColor="text2" w:themeShade="80"/>
        </w:rPr>
      </w:pPr>
      <w:r w:rsidRPr="007A72F2">
        <w:rPr>
          <w:color w:val="0F243E" w:themeColor="text2" w:themeShade="80"/>
        </w:rPr>
        <w:br/>
        <w:t>- Estar al pendiente de los anuncios fundamentales ya que la volatilidad en estos periodos puede ser perjudicial para nuestras operaciones.</w:t>
      </w: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b w:val="0"/>
          <w:bCs w:val="0"/>
          <w:color w:val="0F243E" w:themeColor="text2" w:themeShade="80"/>
        </w:rPr>
        <w:br w:type="page"/>
      </w:r>
      <w:bookmarkStart w:id="33" w:name="_Toc33727491"/>
      <w:r w:rsidRPr="00DE3647">
        <w:rPr>
          <w:color w:val="0F243E" w:themeColor="text2" w:themeShade="80"/>
          <w:sz w:val="28"/>
          <w:szCs w:val="28"/>
        </w:rPr>
        <w:lastRenderedPageBreak/>
        <w:t xml:space="preserve">UNA ESTRATEGIA SIMPLE: DOBLE CCI </w:t>
      </w:r>
      <w:r w:rsidR="00664274" w:rsidRPr="00DE3647">
        <w:rPr>
          <w:color w:val="0F243E" w:themeColor="text2" w:themeShade="80"/>
          <w:sz w:val="28"/>
          <w:szCs w:val="28"/>
        </w:rPr>
        <w:t>(por Raúl López)</w:t>
      </w:r>
      <w:bookmarkEnd w:id="33"/>
    </w:p>
    <w:p w:rsidR="007A72F2" w:rsidRPr="007A72F2" w:rsidRDefault="007A72F2" w:rsidP="007A72F2">
      <w:pPr>
        <w:jc w:val="both"/>
        <w:rPr>
          <w:color w:val="0F243E" w:themeColor="text2" w:themeShade="80"/>
        </w:rPr>
      </w:pPr>
      <w:r w:rsidRPr="007A72F2">
        <w:rPr>
          <w:color w:val="0F243E" w:themeColor="text2" w:themeShade="80"/>
        </w:rPr>
        <w:br/>
        <w:t>Para operar el mercado Forex todos necesitamos una estrategia que se ajuste a nuestra personalidad, perfil de riesgo y estilo de operación. Si no cuenta con estos tres aspectos, va a ser muy complicado para nosotros seguir las reglas de la estrategia y por ende no vamos a tener resultados consistentes. Y les recuerdo que tener éxito en el mercado quiere decir tener consistencia en los resultados.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Cuando no se tiene consistencia no se puede depender de nuestros resultados porque en realidad no sabemos si en promedio vamos a poder alcanzar nuestros objetivos en el periodo (ya sean semanales, mensuales, trimestrales, etc.) Esto quiere decir que si busca tener éxito en el mercado Forex, no se debe preocupar por ganancias aleatorias (como operar en noticias importantes) porque no hay manera de replicar esos resultados. De otra manera cuando se tiene consistencia, seguimos una estrategia al pie de la letra porque sabemos que al final vamos a tener resultados consistentes.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Entonces ya sabemos, para operar exitosamente el mercado Forex, necesitamos buscar la consistencia para poder generar buenos resultados y poder depender de ellos. Nunca tenemos que depender de: recomendaciones de terceros, de operaciones que no podemos replicar (como operar en noticias) y operaciones fuera del sistema.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Bueno, ahora pasamos a revisar la estrategia del Doble CCI.</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Como toda estrategia se necesita primero establecer primero la tendencia, después el punto de entrada y salida del mercado. </w:t>
      </w:r>
    </w:p>
    <w:p w:rsidR="007A72F2" w:rsidRPr="007A72F2" w:rsidRDefault="007A72F2" w:rsidP="007A72F2">
      <w:pPr>
        <w:jc w:val="both"/>
        <w:rPr>
          <w:color w:val="0F243E" w:themeColor="text2" w:themeShade="80"/>
        </w:rPr>
      </w:pPr>
    </w:p>
    <w:p w:rsidR="007A72F2" w:rsidRPr="007A72F2" w:rsidRDefault="007A72F2" w:rsidP="007A72F2">
      <w:pPr>
        <w:jc w:val="both"/>
        <w:rPr>
          <w:b/>
          <w:bCs/>
          <w:color w:val="0F243E" w:themeColor="text2" w:themeShade="80"/>
        </w:rPr>
      </w:pPr>
      <w:r w:rsidRPr="007A72F2">
        <w:rPr>
          <w:b/>
          <w:bCs/>
          <w:color w:val="0F243E" w:themeColor="text2" w:themeShade="80"/>
        </w:rPr>
        <w:t>Como determinar la tendencia</w:t>
      </w:r>
    </w:p>
    <w:p w:rsidR="007A72F2" w:rsidRPr="007A72F2" w:rsidRDefault="007A72F2" w:rsidP="007A72F2">
      <w:pPr>
        <w:jc w:val="both"/>
        <w:rPr>
          <w:b/>
          <w:bCs/>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Como el nombre de la estrategia lo indica, vamos a utilizar dos CCIs, uno de periodos largos para identificar la tendencia y uno de periodos cortos para las señales de entrada. Para identificar la tendencia vamos a utilizar un CCI de 40 periodos.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t>Tendencia Alcista</w:t>
      </w:r>
      <w:r w:rsidRPr="007A72F2">
        <w:rPr>
          <w:color w:val="0F243E" w:themeColor="text2" w:themeShade="80"/>
        </w:rPr>
        <w:t xml:space="preserve"> – Cuando el CCI se encuentra por encima de la lectura 0</w:t>
      </w:r>
    </w:p>
    <w:p w:rsidR="007A72F2" w:rsidRPr="007A72F2" w:rsidRDefault="007A72F2" w:rsidP="007A72F2">
      <w:pPr>
        <w:jc w:val="both"/>
        <w:rPr>
          <w:color w:val="0F243E" w:themeColor="text2" w:themeShade="80"/>
        </w:rPr>
      </w:pPr>
      <w:r w:rsidRPr="007A72F2">
        <w:rPr>
          <w:b/>
          <w:bCs/>
          <w:color w:val="0F243E" w:themeColor="text2" w:themeShade="80"/>
        </w:rPr>
        <w:t>Tendencia Bajista</w:t>
      </w:r>
      <w:r w:rsidRPr="007A72F2">
        <w:rPr>
          <w:color w:val="0F243E" w:themeColor="text2" w:themeShade="80"/>
        </w:rPr>
        <w:t xml:space="preserve"> – Cuando el CCI se encuentra por debajo de la lectura 0</w:t>
      </w:r>
    </w:p>
    <w:p w:rsidR="007A72F2" w:rsidRPr="007A72F2" w:rsidRDefault="007A72F2" w:rsidP="007A72F2">
      <w:pPr>
        <w:jc w:val="both"/>
        <w:rPr>
          <w:color w:val="0F243E" w:themeColor="text2" w:themeShade="80"/>
        </w:rPr>
      </w:pPr>
      <w:r w:rsidRPr="007A72F2">
        <w:rPr>
          <w:color w:val="0F243E" w:themeColor="text2" w:themeShade="80"/>
        </w:rPr>
        <w:br w:type="page"/>
      </w:r>
      <w:r w:rsidRPr="007A72F2">
        <w:rPr>
          <w:color w:val="0F243E" w:themeColor="text2" w:themeShade="80"/>
        </w:rPr>
        <w:lastRenderedPageBreak/>
        <w:t>Veamos el siguiente gráfico</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u w:val="single"/>
        </w:rPr>
        <w:t>AUDUSD - 5 minutos</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46CAA8B2" wp14:editId="67B6940C">
            <wp:extent cx="5716905" cy="4285615"/>
            <wp:effectExtent l="0" t="0" r="0" b="635"/>
            <wp:docPr id="29" name="Imagen 29" descr="chart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chart01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r w:rsidRPr="007A72F2">
        <w:rPr>
          <w:color w:val="0F243E" w:themeColor="text2" w:themeShade="80"/>
        </w:rPr>
        <w:br/>
      </w:r>
      <w:r w:rsidRPr="007A72F2">
        <w:rPr>
          <w:color w:val="0F243E" w:themeColor="text2" w:themeShade="80"/>
        </w:rPr>
        <w:br/>
      </w:r>
      <w:r w:rsidRPr="007A72F2">
        <w:rPr>
          <w:b/>
          <w:bCs/>
          <w:color w:val="0F243E" w:themeColor="text2" w:themeShade="80"/>
        </w:rPr>
        <w:t>Señal Gatillo</w:t>
      </w:r>
    </w:p>
    <w:p w:rsidR="007A72F2" w:rsidRPr="007A72F2" w:rsidRDefault="007A72F2" w:rsidP="007A72F2">
      <w:pPr>
        <w:jc w:val="both"/>
        <w:rPr>
          <w:color w:val="0F243E" w:themeColor="text2" w:themeShade="80"/>
        </w:rPr>
      </w:pPr>
      <w:r w:rsidRPr="007A72F2">
        <w:rPr>
          <w:color w:val="0F243E" w:themeColor="text2" w:themeShade="80"/>
        </w:rPr>
        <w:t>La naturaleza de este sistema es operar en periodos de tendencia cuando hay una corrección, para esto se debe utilizar un CCI de periodos cortos, en este caso vamos a utilizar un CCI(14). Entonces, para que se active la señal de compra o venta (una vez que identificamos la tendencia) seguimos las siguientes reglas:</w:t>
      </w:r>
    </w:p>
    <w:p w:rsidR="007A72F2" w:rsidRPr="007A72F2" w:rsidRDefault="007A72F2" w:rsidP="007A72F2">
      <w:pPr>
        <w:jc w:val="both"/>
        <w:rPr>
          <w:color w:val="0F243E" w:themeColor="text2" w:themeShade="80"/>
        </w:rPr>
      </w:pPr>
    </w:p>
    <w:p w:rsidR="007A72F2" w:rsidRPr="007A72F2" w:rsidRDefault="007A72F2" w:rsidP="007A72F2">
      <w:pPr>
        <w:jc w:val="both"/>
        <w:rPr>
          <w:b/>
          <w:color w:val="0F243E" w:themeColor="text2" w:themeShade="80"/>
        </w:rPr>
      </w:pPr>
      <w:r w:rsidRPr="007A72F2">
        <w:rPr>
          <w:b/>
          <w:color w:val="0F243E" w:themeColor="text2" w:themeShade="80"/>
        </w:rPr>
        <w:t>Señales Especificas</w:t>
      </w:r>
    </w:p>
    <w:p w:rsidR="007A72F2" w:rsidRPr="007A72F2" w:rsidRDefault="007A72F2" w:rsidP="007A72F2">
      <w:pPr>
        <w:jc w:val="both"/>
        <w:rPr>
          <w:color w:val="0F243E" w:themeColor="text2" w:themeShade="80"/>
          <w:u w:val="single"/>
        </w:rPr>
      </w:pPr>
    </w:p>
    <w:p w:rsidR="007A72F2" w:rsidRPr="007A72F2" w:rsidRDefault="007A72F2" w:rsidP="007A72F2">
      <w:pPr>
        <w:jc w:val="both"/>
        <w:rPr>
          <w:color w:val="0F243E" w:themeColor="text2" w:themeShade="80"/>
        </w:rPr>
      </w:pPr>
      <w:r w:rsidRPr="007A72F2">
        <w:rPr>
          <w:b/>
          <w:bCs/>
          <w:color w:val="0F243E" w:themeColor="text2" w:themeShade="80"/>
        </w:rPr>
        <w:t>Señal de Compra</w:t>
      </w:r>
      <w:r w:rsidRPr="007A72F2">
        <w:rPr>
          <w:color w:val="0F243E" w:themeColor="text2" w:themeShade="80"/>
        </w:rPr>
        <w:t xml:space="preserve"> – Una vez identificada la tendencia alcista, esperamos a que el CCI(14) penetre la lectura -100 (menos 100) y luego se imprima una lectura por encima de -100. </w:t>
      </w:r>
    </w:p>
    <w:p w:rsidR="007A72F2" w:rsidRPr="007A72F2" w:rsidRDefault="007A72F2" w:rsidP="007A72F2">
      <w:pPr>
        <w:jc w:val="both"/>
        <w:rPr>
          <w:color w:val="0F243E" w:themeColor="text2" w:themeShade="80"/>
        </w:rPr>
      </w:pPr>
      <w:r w:rsidRPr="007A72F2">
        <w:rPr>
          <w:b/>
          <w:bCs/>
          <w:color w:val="0F243E" w:themeColor="text2" w:themeShade="80"/>
        </w:rPr>
        <w:t>Señal de Venta</w:t>
      </w:r>
      <w:r w:rsidRPr="007A72F2">
        <w:rPr>
          <w:color w:val="0F243E" w:themeColor="text2" w:themeShade="80"/>
        </w:rPr>
        <w:t xml:space="preserve"> – Una vez identificada la tendencia bajista, esperamos a que el CCI(14) penetre la lectura +100 y luego se imprima una lectura por debajo de +100. </w:t>
      </w:r>
    </w:p>
    <w:p w:rsidR="007A72F2" w:rsidRPr="007A72F2" w:rsidRDefault="007A72F2" w:rsidP="007A72F2">
      <w:pPr>
        <w:jc w:val="both"/>
        <w:rPr>
          <w:color w:val="0F243E" w:themeColor="text2" w:themeShade="80"/>
        </w:rPr>
      </w:pPr>
      <w:r w:rsidRPr="007A72F2">
        <w:rPr>
          <w:color w:val="0F243E" w:themeColor="text2" w:themeShade="80"/>
        </w:rPr>
        <w:t xml:space="preserve">En ambos casos, la lectura del CCI(40) tiene que permanecer en la misma situación en la que se generó la señal.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br w:type="page"/>
      </w:r>
      <w:r w:rsidRPr="007A72F2">
        <w:rPr>
          <w:color w:val="0F243E" w:themeColor="text2" w:themeShade="80"/>
        </w:rPr>
        <w:lastRenderedPageBreak/>
        <w:t>Veamos la siguiente gráfica:</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u w:val="single"/>
        </w:rPr>
        <w:t>AUDUSD - 5 minutos</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625A72F7" wp14:editId="42F94911">
            <wp:extent cx="5715979" cy="3976577"/>
            <wp:effectExtent l="0" t="0" r="0" b="5080"/>
            <wp:docPr id="28" name="Imagen 28" descr="chart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chart02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3977221"/>
                    </a:xfrm>
                    <a:prstGeom prst="rect">
                      <a:avLst/>
                    </a:prstGeom>
                    <a:noFill/>
                    <a:ln>
                      <a:noFill/>
                    </a:ln>
                  </pic:spPr>
                </pic:pic>
              </a:graphicData>
            </a:graphic>
          </wp:inline>
        </w:drawing>
      </w:r>
    </w:p>
    <w:p w:rsidR="007A72F2" w:rsidRPr="007A72F2" w:rsidRDefault="007A72F2" w:rsidP="007A72F2">
      <w:pPr>
        <w:jc w:val="both"/>
        <w:rPr>
          <w:color w:val="0F243E" w:themeColor="text2" w:themeShade="80"/>
        </w:rPr>
      </w:pPr>
      <w:r w:rsidRPr="007A72F2">
        <w:rPr>
          <w:color w:val="0F243E" w:themeColor="text2" w:themeShade="80"/>
        </w:rPr>
        <w:br/>
        <w:t xml:space="preserve">El CCI(40), nuestro indicador de tendencia esta por encima de 0, indicándonos una tendencia alcista. Cuando el CCI(14) penetra hacia abajo la barrera de -100 y rápidamente regresa a imprimir niveles por encima de -100 se activa nuestra señal de compra. </w:t>
      </w:r>
    </w:p>
    <w:p w:rsidR="007A72F2" w:rsidRPr="007A72F2" w:rsidRDefault="007A72F2" w:rsidP="007A72F2">
      <w:pPr>
        <w:jc w:val="both"/>
        <w:rPr>
          <w:color w:val="0F243E" w:themeColor="text2" w:themeShade="80"/>
        </w:rPr>
      </w:pPr>
      <w:r w:rsidRPr="007A72F2">
        <w:rPr>
          <w:color w:val="0F243E" w:themeColor="text2" w:themeShade="80"/>
        </w:rPr>
        <w:br/>
      </w:r>
      <w:r w:rsidRPr="007A72F2">
        <w:rPr>
          <w:b/>
          <w:bCs/>
          <w:color w:val="0F243E" w:themeColor="text2" w:themeShade="80"/>
        </w:rPr>
        <w:t xml:space="preserve">Salida del Mercado </w:t>
      </w:r>
      <w:r w:rsidRPr="007A72F2">
        <w:rPr>
          <w:color w:val="0F243E" w:themeColor="text2" w:themeShade="80"/>
        </w:rPr>
        <w:t xml:space="preserve">– Ya que este sistema es únicamente para operar en tendencias, la mejor señal de salida sería aplicar un SL pequeño al inicio y utilizar un trailing stop para tomar ventaja de la tendencia del mercado. </w:t>
      </w:r>
    </w:p>
    <w:p w:rsidR="007A72F2" w:rsidRPr="007A72F2" w:rsidRDefault="007A72F2" w:rsidP="007A72F2">
      <w:pPr>
        <w:jc w:val="both"/>
        <w:rPr>
          <w:color w:val="0F243E" w:themeColor="text2" w:themeShade="80"/>
        </w:rPr>
      </w:pPr>
      <w:r w:rsidRPr="007A72F2">
        <w:rPr>
          <w:color w:val="0F243E" w:themeColor="text2" w:themeShade="80"/>
        </w:rPr>
        <w:br/>
        <w:t xml:space="preserve">El trailing stop lo que va a hacer es sacarnos del mercado cuando haya altas probabilidades de que el mercado haga otra corrección o cambie de tendencia. </w:t>
      </w:r>
    </w:p>
    <w:p w:rsidR="007A72F2" w:rsidRPr="007A72F2" w:rsidRDefault="007A72F2" w:rsidP="007A72F2">
      <w:pPr>
        <w:jc w:val="both"/>
        <w:rPr>
          <w:color w:val="0F243E" w:themeColor="text2" w:themeShade="80"/>
        </w:rPr>
      </w:pPr>
      <w:r w:rsidRPr="007A72F2">
        <w:rPr>
          <w:color w:val="0F243E" w:themeColor="text2" w:themeShade="80"/>
        </w:rPr>
        <w:br/>
      </w:r>
      <w:r w:rsidRPr="007A72F2">
        <w:rPr>
          <w:b/>
          <w:bCs/>
          <w:color w:val="0F243E" w:themeColor="text2" w:themeShade="80"/>
        </w:rPr>
        <w:t>Recomendaciones</w:t>
      </w:r>
      <w:r w:rsidRPr="007A72F2">
        <w:rPr>
          <w:color w:val="0F243E" w:themeColor="text2" w:themeShade="80"/>
        </w:rPr>
        <w:br/>
      </w:r>
      <w:r w:rsidRPr="007A72F2">
        <w:rPr>
          <w:color w:val="0F243E" w:themeColor="text2" w:themeShade="80"/>
        </w:rPr>
        <w:br/>
        <w:t>- Siempre es recomendable operar un sistema en cuenta demo por un tiempo hasta asegurarnos de que el sistema puede generar buenos resultados.</w:t>
      </w:r>
    </w:p>
    <w:p w:rsidR="007A72F2" w:rsidRPr="007A72F2" w:rsidRDefault="007A72F2" w:rsidP="007A72F2">
      <w:pPr>
        <w:jc w:val="both"/>
        <w:rPr>
          <w:color w:val="0F243E" w:themeColor="text2" w:themeShade="80"/>
        </w:rPr>
      </w:pPr>
      <w:r w:rsidRPr="007A72F2">
        <w:rPr>
          <w:color w:val="0F243E" w:themeColor="text2" w:themeShade="80"/>
        </w:rPr>
        <w:t>- Al aplicar el comportamiento del precio en esta estrategia su puede hacer más efectiva.</w:t>
      </w:r>
    </w:p>
    <w:p w:rsidR="007A72F2" w:rsidRPr="007A72F2" w:rsidRDefault="007A72F2" w:rsidP="007A72F2">
      <w:pPr>
        <w:jc w:val="both"/>
        <w:rPr>
          <w:color w:val="0F243E" w:themeColor="text2" w:themeShade="80"/>
        </w:rPr>
      </w:pPr>
      <w:r w:rsidRPr="007A72F2">
        <w:rPr>
          <w:color w:val="0F243E" w:themeColor="text2" w:themeShade="80"/>
        </w:rPr>
        <w:t xml:space="preserve">- Este es solo un ejemplo de sistema, por favor antes de operar en una cuenta real esta estrategia, asesórese bien y utilice una cuenta demo para ver los resultados. </w:t>
      </w: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bookmarkStart w:id="34" w:name="_Toc33727492"/>
      <w:r w:rsidRPr="00DE3647">
        <w:rPr>
          <w:color w:val="0F243E" w:themeColor="text2" w:themeShade="80"/>
          <w:sz w:val="28"/>
          <w:szCs w:val="28"/>
        </w:rPr>
        <w:lastRenderedPageBreak/>
        <w:t>UTILIZANDO FIBONACCI PARA DETERMINAR OBJETIVOS DE PRECIOS - PARTE I (</w:t>
      </w:r>
      <w:r w:rsidR="00664274" w:rsidRPr="00DE3647">
        <w:rPr>
          <w:color w:val="0F243E" w:themeColor="text2" w:themeShade="80"/>
          <w:sz w:val="28"/>
          <w:szCs w:val="28"/>
        </w:rPr>
        <w:t>por Facundo Molina</w:t>
      </w:r>
      <w:r w:rsidRPr="00DE3647">
        <w:rPr>
          <w:color w:val="0F243E" w:themeColor="text2" w:themeShade="80"/>
          <w:sz w:val="28"/>
          <w:szCs w:val="28"/>
        </w:rPr>
        <w:t>)</w:t>
      </w:r>
      <w:bookmarkEnd w:id="34"/>
    </w:p>
    <w:p w:rsidR="007A72F2" w:rsidRPr="002259B4" w:rsidRDefault="007A72F2" w:rsidP="002259B4">
      <w:pPr>
        <w:jc w:val="both"/>
        <w:rPr>
          <w:color w:val="0F243E" w:themeColor="text2" w:themeShade="80"/>
        </w:rPr>
      </w:pPr>
      <w:r w:rsidRPr="007A72F2">
        <w:br/>
      </w:r>
      <w:r w:rsidRPr="002259B4">
        <w:rPr>
          <w:color w:val="0F243E" w:themeColor="text2" w:themeShade="80"/>
        </w:rPr>
        <w:t>Introducción a Fibonacci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Leonardo Pisano, más conocido como Fibonacci, explicó el desarrollo de fenómenos naturales de crecimiento a través de su conocida secuencia numérica. Ha demostrado que dicha serie está estrechamente ligada al desarrollo progresivo de estructuras dinámicas, y su utilidad radica en las propiedades de los ratios que arroja.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El presente trabajo, tiene como finalidad demostrar que la aplicabilidad de estas leyes tiene una importante probabilidad de éxito en los mercados financieros, y principalmente en el Mercado de Divisas, partiendo de la premisa que afirma que la sociedad es un sistema dinámico, y que el comportamiento de las masas queda reflejado en los mercados financieros.</w:t>
      </w:r>
      <w:r w:rsidRPr="002259B4">
        <w:rPr>
          <w:color w:val="0F243E" w:themeColor="text2" w:themeShade="80"/>
        </w:rPr>
        <w:br/>
      </w:r>
      <w:r w:rsidRPr="002259B4">
        <w:rPr>
          <w:color w:val="0F243E" w:themeColor="text2" w:themeShade="80"/>
        </w:rPr>
        <w:br/>
        <w:t>Es por esto que se plantea la posibilidad de predecir el comportamiento de precios futuros en el mercado internacional de divisas, tomando como punto de partida los descubrimientos de Fibonacci, combinados con el Oscilador ZigZag.</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 xml:space="preserve">Partiendo del concepto que las cotizaciones en el Mercado Internacional de Divisas se mueven por tendencias, en el presente trabajo se propone demostrar que a través de los ratios descubiertos por Fibonacci, se pueden determinar las zonas objetivo a las que se dirigen los precios, cuando presentan correcciones en contra de la tendencia principal. </w:t>
      </w:r>
    </w:p>
    <w:p w:rsidR="007A72F2" w:rsidRPr="002259B4" w:rsidRDefault="007A72F2" w:rsidP="002259B4">
      <w:pPr>
        <w:jc w:val="both"/>
        <w:rPr>
          <w:color w:val="0F243E" w:themeColor="text2" w:themeShade="80"/>
        </w:rPr>
      </w:pPr>
    </w:p>
    <w:p w:rsidR="007A72F2" w:rsidRPr="002259B4" w:rsidRDefault="007A72F2" w:rsidP="002259B4">
      <w:pPr>
        <w:jc w:val="both"/>
        <w:rPr>
          <w:b/>
          <w:color w:val="0F243E" w:themeColor="text2" w:themeShade="80"/>
        </w:rPr>
      </w:pPr>
      <w:r w:rsidRPr="002259B4">
        <w:rPr>
          <w:b/>
          <w:color w:val="0F243E" w:themeColor="text2" w:themeShade="80"/>
        </w:rPr>
        <w:t>El Método: Fibonacci, y su legado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Para llevar adelante la demostración empírica del presente trabajo, aislamos los ratios de corrección o regresión más relevantes planteados por Fibonacci, a partir del descubrimiento de su secuencia numérica.</w:t>
      </w:r>
    </w:p>
    <w:p w:rsidR="007A72F2" w:rsidRPr="002259B4" w:rsidRDefault="007A72F2" w:rsidP="002259B4">
      <w:pPr>
        <w:jc w:val="both"/>
        <w:rPr>
          <w:color w:val="0F243E" w:themeColor="text2" w:themeShade="80"/>
        </w:rPr>
      </w:pPr>
      <w:r w:rsidRPr="002259B4">
        <w:rPr>
          <w:color w:val="0F243E" w:themeColor="text2" w:themeShade="80"/>
        </w:rPr>
        <w:t>Varios fueron los aportes que incorporó a las ciencias matemáticas, pero su más relevante descubrimiento fue denominado en los años 70 del siglo XIX, por el matemático francés Edouard Lucas como Secuencia Fibonacci a estas series de números.</w:t>
      </w:r>
    </w:p>
    <w:p w:rsidR="007A72F2" w:rsidRPr="002259B4" w:rsidRDefault="007A72F2" w:rsidP="002259B4">
      <w:pPr>
        <w:jc w:val="both"/>
        <w:rPr>
          <w:color w:val="0F243E" w:themeColor="text2" w:themeShade="80"/>
        </w:rPr>
      </w:pPr>
    </w:p>
    <w:p w:rsidR="007A72F2" w:rsidRPr="002259B4" w:rsidRDefault="007A72F2" w:rsidP="002259B4">
      <w:pPr>
        <w:jc w:val="both"/>
        <w:rPr>
          <w:b/>
          <w:color w:val="0F243E" w:themeColor="text2" w:themeShade="80"/>
        </w:rPr>
      </w:pPr>
      <w:r w:rsidRPr="002259B4">
        <w:rPr>
          <w:b/>
          <w:color w:val="0F243E" w:themeColor="text2" w:themeShade="80"/>
        </w:rPr>
        <w:t>La secuencia. Sus propiedades y características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Esta secuencia es una ley que explica el desarrollo de fenómenos naturales de crecimiento, y se genera sumando dos números consecutivos para obtener el siguiente. En el siglo XVII un matemático estableció la fórmula que expresa la relación existente ente los números de la secuencia Fibonacci:</w:t>
      </w:r>
    </w:p>
    <w:p w:rsidR="007A72F2" w:rsidRPr="002259B4" w:rsidRDefault="007A72F2" w:rsidP="002259B4">
      <w:pPr>
        <w:jc w:val="both"/>
        <w:rPr>
          <w:color w:val="0F243E" w:themeColor="text2" w:themeShade="80"/>
        </w:rPr>
      </w:pPr>
    </w:p>
    <w:p w:rsidR="007A72F2" w:rsidRPr="002259B4" w:rsidRDefault="007A72F2" w:rsidP="002259B4">
      <w:pPr>
        <w:jc w:val="both"/>
        <w:rPr>
          <w:b/>
          <w:color w:val="0F243E" w:themeColor="text2" w:themeShade="80"/>
        </w:rPr>
      </w:pPr>
      <w:r w:rsidRPr="002259B4">
        <w:rPr>
          <w:b/>
          <w:color w:val="0F243E" w:themeColor="text2" w:themeShade="80"/>
        </w:rPr>
        <w:t>La serie Fibonacci resultante es: 1, 1, 2, 3, 5, 8, 13, 21, 34, 55, 89, 144, 233, 377, 610, 987, etc.</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Fibonacci demostró que esa secuencia puede manifestarse en la evolución de un fenómeno de la Naturaleza, puesto que la solución a un problema matemático basado en el proceso de reproducción de una pareja de conejos así lo confirmaba.</w:t>
      </w:r>
    </w:p>
    <w:p w:rsidR="007A72F2" w:rsidRPr="002259B4" w:rsidRDefault="007A72F2" w:rsidP="002259B4">
      <w:pPr>
        <w:jc w:val="both"/>
        <w:rPr>
          <w:color w:val="0F243E" w:themeColor="text2" w:themeShade="80"/>
        </w:rPr>
      </w:pPr>
      <w:r w:rsidRPr="002259B4">
        <w:rPr>
          <w:color w:val="0F243E" w:themeColor="text2" w:themeShade="80"/>
        </w:rPr>
        <w:lastRenderedPageBreak/>
        <w:br/>
        <w:t>El problema consistía en determinar cuántos conejos se pueden obtener a partir de una pareja durante un año, sabiendo que:</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 La pareja inicial puede procrear desde el primer mes, pero las parejas siguientes sólo podrán hacerlo a partir del segundo mes.</w:t>
      </w:r>
    </w:p>
    <w:p w:rsidR="007A72F2" w:rsidRPr="002259B4" w:rsidRDefault="007A72F2" w:rsidP="002259B4">
      <w:pPr>
        <w:jc w:val="both"/>
        <w:rPr>
          <w:color w:val="0F243E" w:themeColor="text2" w:themeShade="80"/>
        </w:rPr>
      </w:pPr>
      <w:r w:rsidRPr="002259B4">
        <w:rPr>
          <w:color w:val="0F243E" w:themeColor="text2" w:themeShade="80"/>
        </w:rPr>
        <w:t>b) Cada parto es de dos conejos.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Si se supone que ninguno de los conejos muere, el proceso sería el siguiente:</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1. El mes nacerían un par de conejos, con lo cual ya habría un par de parejas.</w:t>
      </w:r>
    </w:p>
    <w:p w:rsidR="007A72F2" w:rsidRPr="002259B4" w:rsidRDefault="007A72F2" w:rsidP="002259B4">
      <w:pPr>
        <w:jc w:val="both"/>
        <w:rPr>
          <w:color w:val="0F243E" w:themeColor="text2" w:themeShade="80"/>
        </w:rPr>
      </w:pPr>
      <w:r w:rsidRPr="002259B4">
        <w:rPr>
          <w:color w:val="0F243E" w:themeColor="text2" w:themeShade="80"/>
        </w:rPr>
        <w:t>2. Durante el segundo mes, el par de conejos inicial, produciría otra pareja, con lo que ya sumarían tres pares.</w:t>
      </w:r>
    </w:p>
    <w:p w:rsidR="007A72F2" w:rsidRPr="002259B4" w:rsidRDefault="007A72F2" w:rsidP="002259B4">
      <w:pPr>
        <w:jc w:val="both"/>
        <w:rPr>
          <w:color w:val="0F243E" w:themeColor="text2" w:themeShade="80"/>
        </w:rPr>
      </w:pPr>
      <w:r w:rsidRPr="002259B4">
        <w:rPr>
          <w:color w:val="0F243E" w:themeColor="text2" w:themeShade="80"/>
        </w:rPr>
        <w:t>3. A lo largo del tercer mes, la pareja original y la primera pareja nacida producirían nuevas parejas, es decir ya existirían cinco parejasl.</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Como se puede observar en la siguiente tabla, si se continúa el análisis de este fenómeno natural los resultados de parejas de conejos forman la serie Fibonacci.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noProof/>
          <w:color w:val="0F243E" w:themeColor="text2" w:themeShade="80"/>
          <w:lang w:val="es-ES" w:eastAsia="es-ES"/>
        </w:rPr>
        <w:drawing>
          <wp:inline distT="0" distB="0" distL="0" distR="0" wp14:anchorId="7074FB1F" wp14:editId="52D2CE52">
            <wp:extent cx="5136515" cy="3235960"/>
            <wp:effectExtent l="0" t="0" r="6985" b="2540"/>
            <wp:docPr id="27" name="Imagen 27" descr="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515" cy="3235960"/>
                    </a:xfrm>
                    <a:prstGeom prst="rect">
                      <a:avLst/>
                    </a:prstGeom>
                    <a:noFill/>
                    <a:ln>
                      <a:noFill/>
                    </a:ln>
                  </pic:spPr>
                </pic:pic>
              </a:graphicData>
            </a:graphic>
          </wp:inline>
        </w:drawing>
      </w:r>
      <w:r w:rsidRPr="002259B4">
        <w:rPr>
          <w:color w:val="0F243E" w:themeColor="text2" w:themeShade="80"/>
        </w:rPr>
        <w:br/>
        <w:t>Apartado 1</w:t>
      </w:r>
    </w:p>
    <w:p w:rsidR="007A72F2" w:rsidRPr="002259B4" w:rsidRDefault="007A72F2" w:rsidP="002259B4">
      <w:pPr>
        <w:jc w:val="both"/>
        <w:rPr>
          <w:color w:val="0F243E" w:themeColor="text2" w:themeShade="80"/>
        </w:rPr>
      </w:pPr>
      <w:r w:rsidRPr="002259B4">
        <w:rPr>
          <w:color w:val="0F243E" w:themeColor="text2" w:themeShade="80"/>
        </w:rPr>
        <w:br/>
      </w:r>
    </w:p>
    <w:p w:rsidR="007A72F2" w:rsidRPr="002259B4" w:rsidRDefault="007A72F2" w:rsidP="002259B4">
      <w:pPr>
        <w:jc w:val="both"/>
        <w:rPr>
          <w:color w:val="0F243E" w:themeColor="text2" w:themeShade="80"/>
        </w:rPr>
      </w:pPr>
      <w:r w:rsidRPr="002259B4">
        <w:rPr>
          <w:color w:val="0F243E" w:themeColor="text2" w:themeShade="80"/>
        </w:rPr>
        <w:br w:type="page"/>
      </w:r>
      <w:r w:rsidRPr="002259B4">
        <w:rPr>
          <w:color w:val="0F243E" w:themeColor="text2" w:themeShade="80"/>
        </w:rPr>
        <w:lastRenderedPageBreak/>
        <w:t>Sin embargo, la utilidad que proporciona esta serie radica en sus propiedades fundamentales, descubiertas en el siglo XVIII: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1. Si se dividen los números que son consecutivos de la serie, es decir, 1/1, 1/2, 2/3, 3/5, 5/8, 8/13, etc. Se verá que el resultado obtenido tiende al número 0.618.</w:t>
      </w:r>
    </w:p>
    <w:p w:rsidR="007A72F2" w:rsidRPr="002259B4" w:rsidRDefault="007A72F2" w:rsidP="002259B4">
      <w:pPr>
        <w:jc w:val="both"/>
        <w:rPr>
          <w:color w:val="0F243E" w:themeColor="text2" w:themeShade="80"/>
        </w:rPr>
      </w:pPr>
      <w:r w:rsidRPr="002259B4">
        <w:rPr>
          <w:color w:val="0F243E" w:themeColor="text2" w:themeShade="80"/>
        </w:rPr>
        <w:t>2. Si se dividen los números no consecutivos de la serie, es decir, ½, 1/3, 2/5, 3/8, 5/13, 8/21, etc. Se observará que el resultado obtenido tiende al número 0.382.</w:t>
      </w:r>
    </w:p>
    <w:p w:rsidR="007A72F2" w:rsidRPr="002259B4" w:rsidRDefault="007A72F2" w:rsidP="002259B4">
      <w:pPr>
        <w:jc w:val="both"/>
        <w:rPr>
          <w:color w:val="0F243E" w:themeColor="text2" w:themeShade="80"/>
        </w:rPr>
      </w:pPr>
      <w:r w:rsidRPr="002259B4">
        <w:rPr>
          <w:color w:val="0F243E" w:themeColor="text2" w:themeShade="80"/>
        </w:rPr>
        <w:t xml:space="preserve">3. Si se calcula ahora la razón de cualquier número de la serie al siguiente número más bajo, es decir, 21/13, 13/8, 8/5... </w:t>
      </w:r>
      <w:proofErr w:type="gramStart"/>
      <w:r w:rsidRPr="002259B4">
        <w:rPr>
          <w:color w:val="0F243E" w:themeColor="text2" w:themeShade="80"/>
        </w:rPr>
        <w:t>el</w:t>
      </w:r>
      <w:proofErr w:type="gramEnd"/>
      <w:r w:rsidRPr="002259B4">
        <w:rPr>
          <w:color w:val="0F243E" w:themeColor="text2" w:themeShade="80"/>
        </w:rPr>
        <w:t xml:space="preserve"> resultado tiende a 1.618, que es el inverso de 0.618.</w:t>
      </w:r>
    </w:p>
    <w:p w:rsidR="007A72F2" w:rsidRPr="002259B4" w:rsidRDefault="007A72F2" w:rsidP="002259B4">
      <w:pPr>
        <w:jc w:val="both"/>
        <w:rPr>
          <w:color w:val="0F243E" w:themeColor="text2" w:themeShade="80"/>
        </w:rPr>
      </w:pPr>
      <w:r w:rsidRPr="002259B4">
        <w:rPr>
          <w:color w:val="0F243E" w:themeColor="text2" w:themeShade="80"/>
        </w:rPr>
        <w:t xml:space="preserve">4. Si se calcula ahora la razón de cualquier número de la serie al siguiente número más bajo no consecutivo, es decir, 21/8, 13/5, 8/3... </w:t>
      </w:r>
      <w:proofErr w:type="gramStart"/>
      <w:r w:rsidRPr="002259B4">
        <w:rPr>
          <w:color w:val="0F243E" w:themeColor="text2" w:themeShade="80"/>
        </w:rPr>
        <w:t>el</w:t>
      </w:r>
      <w:proofErr w:type="gramEnd"/>
      <w:r w:rsidRPr="002259B4">
        <w:rPr>
          <w:color w:val="0F243E" w:themeColor="text2" w:themeShade="80"/>
        </w:rPr>
        <w:t xml:space="preserve"> resultado tiende a 2.618, que es el inverso de 0.382.</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Por ej.; 144 / 233 = 0,618 144/89= 1.6179</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La divergencia entre el resultado de estos cocientes y 0,618 ó 1,618, es mayor cuanto más pequeño son los números de la serie utilizados.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La proporción 1,618, ó su inversa 0,618, fueron denominada por los antiguos griegos “razón áurea” o “media áurea”, y se representa con la letra griega phi, que hace referencia al autor griego Phidias. Chirstopher Carolan, menciona que Phidias, autor de las estatuas de Atenas en el Partenón y de Zeus en Olimpia, considero determinante el papel del número phi en el Arte y la Naturaleza.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Este ratio cuyo inverso es él mismo más la unidad, caracteriza a todas las progresiones de este tipo, sea cual sea el número inicial.</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Los dos ratios principales son 0,618 y su inverso 1,618, pero se pueden seguir derivando ratios de la secuencia Fibonacci, simplemente aumentando la distancia entre los números que se combinaban.</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Así, cada número se relaciona con su alternante posterior a través del ratio 0,382 y con su alternante anterior mediante el ratio inverso 2,618.</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Por ejemplo: 144/377=0,3819 144/55=2,618</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De igual forma, el cociente entre un número y el tercero posterior de 0,236, y la proporción entre un número y el tercero anterior es 4,236.</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Por ejemplo: 89/377=0.236 144/21=4,238</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 xml:space="preserve">Al igual que ocurre con 0,618 y 1,1618, estos ratios son más exactos cuanto mayores son los números de la serie Fibonacci a los que se aplican los cálculos. La tabla 2 refleja algunos de los ratios, formados a partir de la proporción phi 1,618, o su inversa 0,618: </w:t>
      </w:r>
    </w:p>
    <w:p w:rsidR="007A72F2" w:rsidRPr="002259B4" w:rsidRDefault="007A72F2" w:rsidP="002259B4">
      <w:pPr>
        <w:jc w:val="both"/>
        <w:rPr>
          <w:color w:val="0F243E" w:themeColor="text2" w:themeShade="80"/>
        </w:rPr>
      </w:pPr>
      <w:r w:rsidRPr="002259B4">
        <w:rPr>
          <w:noProof/>
          <w:color w:val="0F243E" w:themeColor="text2" w:themeShade="80"/>
          <w:lang w:val="es-ES" w:eastAsia="es-ES"/>
        </w:rPr>
        <w:lastRenderedPageBreak/>
        <w:drawing>
          <wp:inline distT="0" distB="0" distL="0" distR="0" wp14:anchorId="7C41F594" wp14:editId="09772E26">
            <wp:extent cx="2377440" cy="1089025"/>
            <wp:effectExtent l="0" t="0" r="3810" b="0"/>
            <wp:docPr id="26" name="Imagen 26" descr="ch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089025"/>
                    </a:xfrm>
                    <a:prstGeom prst="rect">
                      <a:avLst/>
                    </a:prstGeom>
                    <a:noFill/>
                    <a:ln>
                      <a:noFill/>
                    </a:ln>
                  </pic:spPr>
                </pic:pic>
              </a:graphicData>
            </a:graphic>
          </wp:inline>
        </w:drawing>
      </w:r>
    </w:p>
    <w:p w:rsidR="007A72F2" w:rsidRPr="002259B4" w:rsidRDefault="007A72F2" w:rsidP="002259B4">
      <w:pPr>
        <w:jc w:val="both"/>
        <w:rPr>
          <w:color w:val="0F243E" w:themeColor="text2" w:themeShade="80"/>
        </w:rPr>
      </w:pPr>
      <w:r w:rsidRPr="002259B4">
        <w:rPr>
          <w:color w:val="0F243E" w:themeColor="text2" w:themeShade="80"/>
        </w:rPr>
        <w:br/>
        <w:t>Carolan destacó que los ratios de la Tabla 1 se pueden ordenar de la siguiente forma: 0,146, 0,236, 0,382, 0618, 1, 1,1618, 2,618, 4,236, 6,854, para formar una secuencia aditiva con las propiedades de una serie Fibonacci, pues cada número es la suma de los dos inmediatamente anteriores y, además, cada número es 1,618 veces el anterior.</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rPr>
      </w:pPr>
      <w:r w:rsidRPr="007A3469">
        <w:rPr>
          <w:b/>
          <w:color w:val="0F243E" w:themeColor="text2" w:themeShade="80"/>
        </w:rPr>
        <w:t>Las manifestaciones de Fibonacci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La verificación de la seria Fibonacci en tantos fenómenos de la vida real, condujo a varios estudiosos a observar la relación existente entre estas matemáticas de la naturaleza y el comportamiento de los mercados financieros.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Quizás sea esta la parte mas curiosa y llamativa, pues se ha descubierto que la secuencia Fibonacci se encuentra en la Naturaleza, dando forma a estructuras físicas y definiendo el proceso de cambio de estructuras dinámicas, tal y como lo manifiestan diferentes autores en sus obras.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 finales del siglo XIX, el botánico A. H. Church, de la Universidad de Oxford, descubrió que el girasol tiene distribuidas sus semillas alrededor del centro en 89 curvas, de las cuales 55 giran en una dirección y 34 en la dirección contraria.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 raíz de este descubrimiento, los botánicos han encontrado números Fibonacci en otras partes de la Naturaleza, por ejemplo, la margarita forma un modelo de espiral similar al del girasol en el centro de su flor, y existe una gran cantidad de flores cuyo número de pétalos es un número Fibonacci.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Un matemático de la Universidad de Arizona, Alan Newell, y el estudiante Patrick Shipman han estudiado recientemente los cactus para determinar por qué este patrón numérico es tan universal. Estos investigadores analizaron la forma de la planta, el grosor de su piel y multitud de otras energías biomecánicas que dirigen su crecimiento. Cuando introdujeron los datos en el ordenador, descubrieron, por sorpresa, que las configuraciones más estables seguían las formas basadas en la serie de Fibonacci.</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La secuencia Fibonacci también se refleja en la espiral que formaron algunos árboles al desarrollar sus ramas; el número de ramas existente entre una determinada rama y la siguiente de la misma vertical es un número Fibonacci, calculado incluyendo una de las dos ramas correspondientes.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 xml:space="preserve">Los números Fibonacci también se encuentran en la estructura del cuerpo humano. El hombre tiene cinco apéndices (dos brazos, dos piernas y una cabeza); cada brazo y cada pierna se </w:t>
      </w:r>
      <w:r w:rsidRPr="002259B4">
        <w:rPr>
          <w:color w:val="0F243E" w:themeColor="text2" w:themeShade="80"/>
        </w:rPr>
        <w:lastRenderedPageBreak/>
        <w:t>componen de tres partes, acabando la última de ellas en cinco apéndices (cinco dedos), divididos en tres pequeñas falanges cada uno, excepto dos de ellos que solo poseen dos. A su vez la cabeza tiene tres rasgos salientes (dos orejas y una nariz), y tres rasgos incrustados (dos ojos y una boca). Por último, el cuerpo humano tiene cinco sentidos físicos: la vista, el oído, el olfato, el gusto y el tacto.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“El cuerpo humano tampoco es ajeno al número de oro, o phi". Con su conocido dibujo del hombre de Vitrubio, Leonardo da Vinci ilustró el libro "La Divina Proporción" del matemático Luca Pacioli, editado en 1509. En dicha obra se describen cuáles han deben ser las proporciones de las creaciones artísticas. Pacioli propone una figura humana en la que las relaciones entre las distintas partes de su cuerpo son proporciones áureas. Así, en este hombre armónicamente perfecto para Pacioli, el cociente entre la altura del hombre -el lado del cuadrado-y la distancia del ombligo a la punta de la mano -el radio de la circunferencia- es el número áureo”.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noProof/>
          <w:color w:val="0F243E" w:themeColor="text2" w:themeShade="80"/>
          <w:lang w:val="es-ES" w:eastAsia="es-ES"/>
        </w:rPr>
        <w:drawing>
          <wp:inline distT="0" distB="0" distL="0" distR="0" wp14:anchorId="3C321330" wp14:editId="6816F8CB">
            <wp:extent cx="1987550" cy="2162810"/>
            <wp:effectExtent l="0" t="0" r="0" b="8890"/>
            <wp:docPr id="25" name="Imagen 25" descr="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7550" cy="2162810"/>
                    </a:xfrm>
                    <a:prstGeom prst="rect">
                      <a:avLst/>
                    </a:prstGeom>
                    <a:noFill/>
                    <a:ln>
                      <a:noFill/>
                    </a:ln>
                  </pic:spPr>
                </pic:pic>
              </a:graphicData>
            </a:graphic>
          </wp:inline>
        </w:drawing>
      </w:r>
      <w:r w:rsidRPr="002259B4">
        <w:rPr>
          <w:color w:val="0F243E" w:themeColor="text2" w:themeShade="80"/>
        </w:rPr>
        <w:br/>
        <w:t>Grafico 8</w:t>
      </w:r>
    </w:p>
    <w:p w:rsidR="007A72F2" w:rsidRPr="002259B4" w:rsidRDefault="007A72F2" w:rsidP="002259B4">
      <w:pPr>
        <w:jc w:val="both"/>
        <w:rPr>
          <w:color w:val="0F243E" w:themeColor="text2" w:themeShade="80"/>
        </w:rPr>
      </w:pPr>
      <w:r w:rsidRPr="002259B4">
        <w:rPr>
          <w:color w:val="0F243E" w:themeColor="text2" w:themeShade="80"/>
        </w:rPr>
        <w:br/>
        <w:t>También el cuerpo de la mayoría de los animales se compone de un torso y cinco salientes (la cabeza y cuatro patas); las aves tiene cinco proyecciones en su cuerpo: la cabeza, dos alas, y dos patas.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En la música también hay presentes números Fibonacci, siendo el instrumento que mejor los refleja el piano. La subdivisión de un teclado se hace en octavas, compuestas cada una de ellas por ocho teclas blancas y cinco negras; las teclas negras se distribuyen a lo largo del teclado alternando en grupos de dos y tres. Un teclado completo se compone de once octavas, aunque puede tener una tecla más, es decir 89. El acorde y arpegio por excelencia que permiten identificar cualquier tonalidad, son los formados por las notas primeras, terceras, quinta y octava de la escala de dicha tonalidad.</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Desde los tiempos de los profesores Church y Hambidge, el interés por los números Fibonacci en una gran cantidad de investigadores condujo a la creación en 1963 por un grupo de matemáticos de la Sociedad Fibonacci, con sede en California, con el fin de intercambiar ideas y estimular la investigación sobre las manifestaciones de estos números que existen en la Naturaleza.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lastRenderedPageBreak/>
        <w:t>Se ha demostrado que la secuencia Fibonacci esta estrechamente ligada al desarrollo progresivo de estructuras dinámicas, y dado que la sociedad es un sistema dinámico, la historia del hombre puede estar desarrollándose conforme a esta ley de la Naturaleza basada en la proporción 3-5 ò 0,618; si esto se añade que el comportamiento de las masas queda reflejado en los mercados financieros, se deduce que la secuencia Fibonacci puede cumplirse en dichos mercados.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En la siguiente sesión partiremos de los conceptos brindados hasta aquí, y desarrollaremos el modelo que nos servirá para poder contrastar el objetivo planteado en el presente trabajo.</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rPr>
      </w:pPr>
      <w:r w:rsidRPr="007A3469">
        <w:rPr>
          <w:b/>
          <w:color w:val="0F243E" w:themeColor="text2" w:themeShade="80"/>
        </w:rPr>
        <w:t>Aplicación en el Mercado Objetivo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7A3469">
        <w:rPr>
          <w:b/>
          <w:color w:val="0F243E" w:themeColor="text2" w:themeShade="80"/>
        </w:rPr>
        <w:t>Población:</w:t>
      </w:r>
      <w:r w:rsidRPr="002259B4">
        <w:rPr>
          <w:color w:val="0F243E" w:themeColor="text2" w:themeShade="80"/>
        </w:rPr>
        <w:t xml:space="preserve"> definición</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Una vez elegido el mercado objetivo se enfoco el estudio en 4 (cuatro) pares de divisas, dentro del Mercado Internacional de Divisas.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 los fines de buscar la mayor objetividad, se estudiaron aquellos pares con mayor volumen negociado en el Mercado FOREX, ya que entre ellos acumulan el 85% de las transacciones diarias.</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rPr>
      </w:pPr>
      <w:r w:rsidRPr="007A3469">
        <w:rPr>
          <w:b/>
          <w:color w:val="0F243E" w:themeColor="text2" w:themeShade="80"/>
        </w:rPr>
        <w:t>• El par EUR (Euro)/USD (United States Dollars)</w:t>
      </w:r>
    </w:p>
    <w:p w:rsidR="007A72F2" w:rsidRPr="002259B4" w:rsidRDefault="007A72F2" w:rsidP="002259B4">
      <w:pPr>
        <w:jc w:val="both"/>
        <w:rPr>
          <w:color w:val="0F243E" w:themeColor="text2" w:themeShade="80"/>
        </w:rPr>
      </w:pPr>
      <w:r w:rsidRPr="002259B4">
        <w:rPr>
          <w:color w:val="0F243E" w:themeColor="text2" w:themeShade="80"/>
        </w:rPr>
        <w:t xml:space="preserve">Luego de su aparición en Diciembre de 1999, el Euro reemplazó rápidamente al Marco Alemán y paso a ser la segunda divisa en el mundo, ganando cada día mayor aceptación. El Euro tiene una presencia internacional muy fuerte debido al poder de la Comunidad Económica Europea, sin importar la exposición a los diversos factores políticos económicos que lo puedan afectar. </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lang w:val="en-US"/>
        </w:rPr>
      </w:pPr>
      <w:r w:rsidRPr="007A3469">
        <w:rPr>
          <w:b/>
          <w:color w:val="0F243E" w:themeColor="text2" w:themeShade="80"/>
          <w:lang w:val="en-US"/>
        </w:rPr>
        <w:t>• El par GBP (Great Britain Pound)/USD</w:t>
      </w:r>
    </w:p>
    <w:p w:rsidR="007A72F2" w:rsidRPr="002259B4" w:rsidRDefault="007A72F2" w:rsidP="002259B4">
      <w:pPr>
        <w:jc w:val="both"/>
        <w:rPr>
          <w:color w:val="0F243E" w:themeColor="text2" w:themeShade="80"/>
        </w:rPr>
      </w:pPr>
      <w:r w:rsidRPr="002259B4">
        <w:rPr>
          <w:color w:val="0F243E" w:themeColor="text2" w:themeShade="80"/>
        </w:rPr>
        <w:t>Fue la divisa de referencia hasta el comienzo de la segunda guerra mundial, la mayoría de sus transacciones toman lugar en Londres que hoy por hoy es el mercado internacional más grande del mundo a pesar de su baja en el volumen durante las sesiones de operación de los mercados americanos.</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rPr>
      </w:pPr>
      <w:r w:rsidRPr="007A3469">
        <w:rPr>
          <w:b/>
          <w:color w:val="0F243E" w:themeColor="text2" w:themeShade="80"/>
        </w:rPr>
        <w:t>• El par USD/JPY (Japanese Yen)</w:t>
      </w:r>
    </w:p>
    <w:p w:rsidR="007A72F2" w:rsidRPr="002259B4" w:rsidRDefault="007A72F2" w:rsidP="002259B4">
      <w:pPr>
        <w:jc w:val="both"/>
        <w:rPr>
          <w:color w:val="0F243E" w:themeColor="text2" w:themeShade="80"/>
        </w:rPr>
      </w:pPr>
      <w:r w:rsidRPr="002259B4">
        <w:rPr>
          <w:color w:val="0F243E" w:themeColor="text2" w:themeShade="80"/>
        </w:rPr>
        <w:t>Esta es la tercera divisa más transada en el mundo haciendo el mercado bastante líquido las 24 horas del día. Dado que gran parte de la economía oriental se mueve de acuerdo al Japón, el Yen es bastante sensitivo a factores como la producción agrícola de oriente, a factores tecnológicos, a los precios de mano de obra regionales y al NIKKEI (que es el índice de la bolsa japonesa).</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lang w:val="en-US"/>
        </w:rPr>
      </w:pPr>
      <w:r w:rsidRPr="007A3469">
        <w:rPr>
          <w:b/>
          <w:color w:val="0F243E" w:themeColor="text2" w:themeShade="80"/>
          <w:lang w:val="en-US"/>
        </w:rPr>
        <w:t>• El par USD/CHF (Helvetic Confederation Franc)</w:t>
      </w:r>
    </w:p>
    <w:p w:rsidR="007A72F2" w:rsidRPr="002259B4" w:rsidRDefault="007A72F2" w:rsidP="002259B4">
      <w:pPr>
        <w:jc w:val="both"/>
        <w:rPr>
          <w:color w:val="0F243E" w:themeColor="text2" w:themeShade="80"/>
        </w:rPr>
      </w:pPr>
      <w:r w:rsidRPr="002259B4">
        <w:rPr>
          <w:color w:val="0F243E" w:themeColor="text2" w:themeShade="80"/>
        </w:rPr>
        <w:t>Esta es la otra gran moneda europea que no es parte del Euro y tampoco forma parte del G-7, pero a su vez es favorecida en términos de la incertidumbre política que pueda envolver a la comunidad económica. Prácticamente puede decirse que el Franco Suizo, se comporta en forma bastante parecida al Euro frente al dólar.</w:t>
      </w:r>
    </w:p>
    <w:p w:rsidR="007A72F2" w:rsidRPr="002259B4" w:rsidRDefault="007A72F2" w:rsidP="002259B4">
      <w:pPr>
        <w:jc w:val="both"/>
        <w:rPr>
          <w:color w:val="0F243E" w:themeColor="text2" w:themeShade="80"/>
        </w:rPr>
      </w:pPr>
    </w:p>
    <w:p w:rsidR="007A3469" w:rsidRDefault="007A3469" w:rsidP="002259B4">
      <w:pPr>
        <w:jc w:val="both"/>
        <w:rPr>
          <w:b/>
          <w:color w:val="0F243E" w:themeColor="text2" w:themeShade="80"/>
        </w:rPr>
      </w:pPr>
    </w:p>
    <w:p w:rsidR="007A72F2" w:rsidRPr="002259B4" w:rsidRDefault="007A72F2" w:rsidP="002259B4">
      <w:pPr>
        <w:jc w:val="both"/>
        <w:rPr>
          <w:color w:val="0F243E" w:themeColor="text2" w:themeShade="80"/>
        </w:rPr>
      </w:pPr>
      <w:r w:rsidRPr="007A3469">
        <w:rPr>
          <w:b/>
          <w:color w:val="0F243E" w:themeColor="text2" w:themeShade="80"/>
        </w:rPr>
        <w:lastRenderedPageBreak/>
        <w:t>MUESTRA:</w:t>
      </w:r>
      <w:r w:rsidRPr="002259B4">
        <w:rPr>
          <w:color w:val="0F243E" w:themeColor="text2" w:themeShade="80"/>
        </w:rPr>
        <w:t xml:space="preserve"> alcance</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El presente trabajo se desarrollo en las siguientes sesiones horarias, debido a que las mismas presentan una relevante cantidad de tiempo de cotización del subyacente, y permiten disminuir los “ruidos”, del corto plazo: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 Sesión Diaria: 24 horas de transacciones o cotizaciones. Engloban el comportamiento de 6 sesiones de 4 horas. Se utilizan para analizar en profundidad la tendencia de Mediano Plazo (semanas), y en Largo Plazo (meses).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 Sesión de 4 (cuatro) horas, nos brinda un mayor detalle de la temporalidad. Debido a que dentro de las 24 horas de transacciones continuas, hay momentos donde el mercado cuenta con mayor volumen de transacciones, hecho derivado de la apertura y cierre de los principales centros financieros mundiales (Tokio, Londres, Frankfurt, y New York).</w:t>
      </w:r>
    </w:p>
    <w:p w:rsidR="007A72F2" w:rsidRPr="002259B4" w:rsidRDefault="007A72F2" w:rsidP="002259B4">
      <w:pPr>
        <w:jc w:val="both"/>
        <w:rPr>
          <w:color w:val="0F243E" w:themeColor="text2" w:themeShade="80"/>
        </w:rPr>
      </w:pPr>
      <w:r w:rsidRPr="002259B4">
        <w:rPr>
          <w:color w:val="0F243E" w:themeColor="text2" w:themeShade="80"/>
        </w:rPr>
        <w:t>Igualmente, invitamos a los lectores a extender el presente análisis a sesiones horarias de menor o mayor duración, donde encontrarán resultados similares a los presentados en la conclusión.</w:t>
      </w:r>
    </w:p>
    <w:p w:rsidR="007A72F2" w:rsidRPr="002259B4" w:rsidRDefault="007A72F2" w:rsidP="002259B4">
      <w:pPr>
        <w:jc w:val="both"/>
        <w:rPr>
          <w:color w:val="0F243E" w:themeColor="text2" w:themeShade="80"/>
        </w:rPr>
      </w:pPr>
    </w:p>
    <w:p w:rsidR="007A72F2" w:rsidRPr="007A3469" w:rsidRDefault="007A72F2" w:rsidP="002259B4">
      <w:pPr>
        <w:jc w:val="both"/>
        <w:rPr>
          <w:b/>
          <w:color w:val="0F243E" w:themeColor="text2" w:themeShade="80"/>
        </w:rPr>
      </w:pPr>
      <w:r w:rsidRPr="007A3469">
        <w:rPr>
          <w:b/>
          <w:color w:val="0F243E" w:themeColor="text2" w:themeShade="80"/>
        </w:rPr>
        <w:t>Trabajo de campo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Una vez introducido a Leonardo Pisano, y a su valioso aporte a las ciencias, nos detenemos en sus ratios más importantes, y específicamente, en las zonas objetivos creadas a partir de los mismos.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Acorde a lo visualizado en los mercados financieros, se presentan retrocesos o regresiones en ciertos porcentuales. Según Fibonacci, en una tendencia fuerte, un retroceso mínimo suele dirigirse en un primer impulso a la zona del 23,6% del recorrido, y en caso de romper con esta, la cotización suele dirigirse a la zona alrededor del 38,2 por ciento, para luego tocar la zona del 50%, y en una tendencia más débil, el retroceso porcentual máximo es de aproximadamente el 61,8, llegando luego a un punto que no ha sido tan tenido en cuenta por Leonardo Pisano pero que en nuestro trabajo diario creemos importante resaltar debido a los resultados que arroja, nos referimos al ratio del 76,4%; llegando finalmente como punto máximo a la zona del 100%.</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Una vez que el precio supero el 100% de la regresión, y fue confirmado, entonces estamos en condiciones de afirmar que se ha modificado la tendencia dominante, y el precio se dirigirá a nuevos objetivos, que según Fibonacci, serían en primer medida el 161,8%, luego el 261,8%, y posteriormente el 423,6%.</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br w:type="page"/>
      </w:r>
      <w:r w:rsidRPr="002259B4">
        <w:rPr>
          <w:color w:val="0F243E" w:themeColor="text2" w:themeShade="80"/>
        </w:rPr>
        <w:lastRenderedPageBreak/>
        <w:t>En la Tabla 2, se visualizan los Ratios legados por Fibonacci, a partir de la división entre si de los números arrojados en su secuencia numérica.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noProof/>
          <w:color w:val="0F243E" w:themeColor="text2" w:themeShade="80"/>
          <w:lang w:val="es-ES" w:eastAsia="es-ES"/>
        </w:rPr>
        <w:drawing>
          <wp:inline distT="0" distB="0" distL="0" distR="0" wp14:anchorId="54537436" wp14:editId="209E2E1C">
            <wp:extent cx="5709285" cy="2250440"/>
            <wp:effectExtent l="0" t="0" r="5715" b="0"/>
            <wp:docPr id="24" name="Imagen 24" descr="ch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chart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2250440"/>
                    </a:xfrm>
                    <a:prstGeom prst="rect">
                      <a:avLst/>
                    </a:prstGeom>
                    <a:noFill/>
                    <a:ln>
                      <a:noFill/>
                    </a:ln>
                  </pic:spPr>
                </pic:pic>
              </a:graphicData>
            </a:graphic>
          </wp:inline>
        </w:drawing>
      </w:r>
      <w:r w:rsidRPr="002259B4">
        <w:rPr>
          <w:color w:val="0F243E" w:themeColor="text2" w:themeShade="80"/>
        </w:rPr>
        <w:t>Tabla: Ratios de Fibonacci</w:t>
      </w:r>
    </w:p>
    <w:p w:rsidR="007A72F2" w:rsidRPr="002259B4" w:rsidRDefault="007A72F2" w:rsidP="002259B4">
      <w:pPr>
        <w:jc w:val="both"/>
        <w:rPr>
          <w:color w:val="0F243E" w:themeColor="text2" w:themeShade="80"/>
        </w:rPr>
      </w:pPr>
      <w:r w:rsidRPr="002259B4">
        <w:rPr>
          <w:color w:val="0F243E" w:themeColor="text2" w:themeShade="80"/>
        </w:rPr>
        <w:br/>
        <w:t>Ahora bien, la propuesta es combinar las regresiones de precios utilizando los ratios de Fibonacci filtrándolos con el Oscilador Zigzag, dentro de una tendencia mayor definida, con el objetivo de corroborar el cumplimiento de los objetivos de precios.</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La popularidad y utilidad del Zigzag, pueden ser atribuidas a tres importantes características: es un efectivo filtro del ruido del mercado, sus gráficos representan la tendencia principal con gran claridad, y sigue siendo aún, un indicador sencillo para la interpretación final del precio.</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Sin embargo, este oscilador posee como principal desventaja su natural dinámica, cuando indica la dirección de la tendencia (la última pierna del mismo) debe ser verificada, ya que puede ser engañosa.</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color w:val="0F243E" w:themeColor="text2" w:themeShade="80"/>
        </w:rPr>
        <w:t>Su funcionamiento es sencillo, presenta el movimiento mayor de los precios conectando los picos (High Price) y las depresiones (Low Price) con líneas rectas. El parámetro de inclinación de la pendiente de la cotización especifica el porcentaje que el mismo debe moverse para formar un nuevo recorrido, o línea “zig” o “zag”.</w:t>
      </w:r>
    </w:p>
    <w:p w:rsidR="007A72F2" w:rsidRPr="002259B4" w:rsidRDefault="007A72F2" w:rsidP="002259B4">
      <w:pPr>
        <w:jc w:val="both"/>
        <w:rPr>
          <w:color w:val="0F243E" w:themeColor="text2" w:themeShade="80"/>
        </w:rPr>
      </w:pPr>
    </w:p>
    <w:p w:rsidR="007A72F2" w:rsidRPr="002259B4" w:rsidRDefault="007A72F2" w:rsidP="002259B4">
      <w:pPr>
        <w:jc w:val="both"/>
        <w:rPr>
          <w:color w:val="0F243E" w:themeColor="text2" w:themeShade="80"/>
        </w:rPr>
      </w:pPr>
      <w:r w:rsidRPr="002259B4">
        <w:rPr>
          <w:noProof/>
          <w:color w:val="0F243E" w:themeColor="text2" w:themeShade="80"/>
          <w:lang w:val="es-ES" w:eastAsia="es-ES"/>
        </w:rPr>
        <w:drawing>
          <wp:inline distT="0" distB="0" distL="0" distR="0" wp14:anchorId="6F5BB0A0" wp14:editId="2B93DCC4">
            <wp:extent cx="4770755" cy="1280160"/>
            <wp:effectExtent l="0" t="0" r="0" b="0"/>
            <wp:docPr id="23" name="Imagen 23" descr="ch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1280160"/>
                    </a:xfrm>
                    <a:prstGeom prst="rect">
                      <a:avLst/>
                    </a:prstGeom>
                    <a:noFill/>
                    <a:ln>
                      <a:noFill/>
                    </a:ln>
                  </pic:spPr>
                </pic:pic>
              </a:graphicData>
            </a:graphic>
          </wp:inline>
        </w:drawing>
      </w:r>
    </w:p>
    <w:p w:rsidR="007A72F2" w:rsidRPr="002259B4" w:rsidRDefault="007A72F2" w:rsidP="002259B4">
      <w:pPr>
        <w:jc w:val="both"/>
        <w:rPr>
          <w:color w:val="0F243E" w:themeColor="text2" w:themeShade="80"/>
        </w:rPr>
      </w:pPr>
      <w:r w:rsidRPr="002259B4">
        <w:rPr>
          <w:color w:val="0F243E" w:themeColor="text2" w:themeShade="80"/>
        </w:rPr>
        <w:br/>
        <w:t xml:space="preserve">Este oscilador filtra los cambios en el grafico subyacente que son menores a una cantidad especificada acorde al valor del parámetro de inclinación definido. Solo muestra los cambios </w:t>
      </w:r>
      <w:r w:rsidRPr="002259B4">
        <w:rPr>
          <w:color w:val="0F243E" w:themeColor="text2" w:themeShade="80"/>
        </w:rPr>
        <w:lastRenderedPageBreak/>
        <w:t>significativos. Los movimientos de los precios mínimos son fijados en términos de porcentajes, y pueden estar basados tanto en los precios de cierres, como en los rangos de precios máximos/mínimos.</w:t>
      </w:r>
    </w:p>
    <w:p w:rsidR="007A72F2" w:rsidRPr="002259B4" w:rsidRDefault="007A72F2" w:rsidP="002259B4">
      <w:pPr>
        <w:jc w:val="both"/>
        <w:rPr>
          <w:color w:val="0F243E" w:themeColor="text2" w:themeShade="80"/>
        </w:rPr>
      </w:pPr>
      <w:r w:rsidRPr="002259B4">
        <w:rPr>
          <w:color w:val="0F243E" w:themeColor="text2" w:themeShade="80"/>
        </w:rPr>
        <w:br/>
        <w:t>Ej.: El Zigzag establecido en un 10% respecto a las velas de OHCL (Open-High-Close-Last), trazaría una línea que solo se revertiría con cambios mayores al 10% desde el máximo precio al mínimo. Esto implica que todas las variaciones de precios menores a este porcentaje serán ignoradas.</w:t>
      </w:r>
    </w:p>
    <w:p w:rsidR="007A72F2" w:rsidRPr="002259B4" w:rsidRDefault="007A72F2" w:rsidP="002259B4">
      <w:pPr>
        <w:jc w:val="both"/>
        <w:rPr>
          <w:color w:val="0F243E" w:themeColor="text2" w:themeShade="80"/>
        </w:rPr>
      </w:pPr>
      <w:r w:rsidRPr="002259B4">
        <w:rPr>
          <w:color w:val="0F243E" w:themeColor="text2" w:themeShade="80"/>
        </w:rPr>
        <w:br/>
        <w:t>Luego, una vez definido el método a utilizar para el cálculo objetivo de los rallies alcistas y bajistas, se ha de hacer referencia al Oscilador ZigZag, se comienza por la constatación empírica de los datos de cada par bajo estudio, que abarcaremos en la siguiente sesión.</w:t>
      </w:r>
    </w:p>
    <w:p w:rsidR="007A72F2" w:rsidRPr="002259B4" w:rsidRDefault="007A72F2" w:rsidP="002259B4">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2259B4">
        <w:br w:type="page"/>
      </w:r>
      <w:bookmarkStart w:id="35" w:name="_Toc33727493"/>
      <w:r w:rsidRPr="00FD78CD">
        <w:rPr>
          <w:color w:val="0F243E" w:themeColor="text2" w:themeShade="80"/>
          <w:sz w:val="28"/>
          <w:szCs w:val="28"/>
        </w:rPr>
        <w:lastRenderedPageBreak/>
        <w:t xml:space="preserve">UTILIZANDO FIBONACCI PARA DETERMINAR OBJETIVOS DE PRECIOS - PARTE II </w:t>
      </w:r>
      <w:r w:rsidR="00664274" w:rsidRPr="00DE3647">
        <w:rPr>
          <w:color w:val="0F243E" w:themeColor="text2" w:themeShade="80"/>
          <w:sz w:val="28"/>
          <w:szCs w:val="28"/>
        </w:rPr>
        <w:t>(por Facundo Molina)</w:t>
      </w:r>
      <w:bookmarkEnd w:id="35"/>
    </w:p>
    <w:p w:rsidR="00DE3647" w:rsidRDefault="00DE3647" w:rsidP="007A72F2">
      <w:pPr>
        <w:jc w:val="both"/>
        <w:rPr>
          <w:b/>
          <w:bCs/>
          <w:color w:val="0F243E" w:themeColor="text2" w:themeShade="80"/>
        </w:rPr>
      </w:pPr>
    </w:p>
    <w:p w:rsidR="007A72F2" w:rsidRPr="00FD78CD" w:rsidRDefault="007A72F2" w:rsidP="007A72F2">
      <w:pPr>
        <w:jc w:val="both"/>
        <w:rPr>
          <w:b/>
          <w:bCs/>
          <w:color w:val="0F243E" w:themeColor="text2" w:themeShade="80"/>
        </w:rPr>
      </w:pPr>
      <w:r w:rsidRPr="00FD78CD">
        <w:rPr>
          <w:b/>
          <w:bCs/>
          <w:color w:val="0F243E" w:themeColor="text2" w:themeShade="80"/>
        </w:rPr>
        <w:t>Desarrollo del modelo</w:t>
      </w:r>
    </w:p>
    <w:p w:rsidR="007A72F2" w:rsidRPr="00FD78CD" w:rsidRDefault="007A72F2" w:rsidP="007A72F2">
      <w:pPr>
        <w:jc w:val="both"/>
        <w:rPr>
          <w:b/>
          <w:bCs/>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En primera medida, deseo informar que las herramientas manifestadas en el presente trabajo son utilizadas en el día a día, desde hace más de un año, con el objetivo de realizar diagnósticos sobre el probable comportamiento de los precios, así como también encontrar puntos de entrada (compra y venta), estimar el stop loss (límite máximo de perdida aceptado), y el objetivo de ganancia buscado.</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Ahora bien, a los fines de poder desarrollar un trabajo con la mayor objetividad posible, y eliminar la toda subjetividad proveniente de la observación, y el consecuente criterio del analista u operador para aplicar los conceptos brindados, se utilizó un sencillo modelo en Microsoft Office Excel a los fines de poder analizar a partir de los datos históricos, el cumplimiento del objetivo propuesto.</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Se define la población muestral para cada par de monedas bajo estudio, los cuales se reflejan las siguientes tablas: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t>EURUSD: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628921BE" wp14:editId="41E06E5C">
            <wp:extent cx="2799080" cy="1788795"/>
            <wp:effectExtent l="0" t="0" r="1270" b="1905"/>
            <wp:docPr id="22" name="Imagen 22" descr="ch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080" cy="1788795"/>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t>CHFUSD: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59F68E52" wp14:editId="62BEC3E4">
            <wp:extent cx="2743200" cy="1772920"/>
            <wp:effectExtent l="0" t="0" r="0" b="0"/>
            <wp:docPr id="21" name="Imagen 21" descr="cha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772920"/>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lastRenderedPageBreak/>
        <w:t>GBPUSD: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4B6DF571" wp14:editId="546DD44E">
            <wp:extent cx="2743200" cy="1788795"/>
            <wp:effectExtent l="0" t="0" r="0" b="1905"/>
            <wp:docPr id="20" name="Imagen 20" descr="ch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88795"/>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t>JPYUSD: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14768F87" wp14:editId="236CE3B2">
            <wp:extent cx="2759075" cy="1788795"/>
            <wp:effectExtent l="0" t="0" r="3175" b="1905"/>
            <wp:docPr id="19" name="Imagen 19" desc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9075" cy="1788795"/>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p>
    <w:p w:rsidR="007A72F2" w:rsidRPr="007A72F2" w:rsidRDefault="007A72F2" w:rsidP="007A72F2">
      <w:pPr>
        <w:jc w:val="both"/>
        <w:rPr>
          <w:b/>
          <w:bCs/>
          <w:color w:val="0F243E" w:themeColor="text2" w:themeShade="80"/>
        </w:rPr>
      </w:pPr>
      <w:r w:rsidRPr="007A72F2">
        <w:rPr>
          <w:b/>
          <w:bCs/>
          <w:color w:val="0F243E" w:themeColor="text2" w:themeShade="80"/>
        </w:rPr>
        <w:t>Paso 1:</w:t>
      </w:r>
    </w:p>
    <w:p w:rsidR="007A72F2" w:rsidRPr="007A72F2" w:rsidRDefault="007A72F2" w:rsidP="007A72F2">
      <w:pPr>
        <w:jc w:val="both"/>
        <w:rPr>
          <w:color w:val="0F243E" w:themeColor="text2" w:themeShade="80"/>
        </w:rPr>
      </w:pPr>
      <w:r w:rsidRPr="007A72F2">
        <w:rPr>
          <w:color w:val="0F243E" w:themeColor="text2" w:themeShade="80"/>
        </w:rPr>
        <w:br/>
        <w:t>Se utiliza la plataforma de trading METATRADER, versión 4.00, la cual permite visualizar los precios de las divisas en tiempo real. La misma brinda la posibilidad de visualizar los charts o gráficos de los principales pares en FOREX, como así también las cotizaciones de las principales acciones del NYSE, y el Oro.</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Esta aplicación brinda no solo la posibilidad de observar las cotizaciones en tiempo real, sino que guarda un registro con el comportamiento histórico de cada par de monedas en las diferentes sesiones horarias.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Se procede a aislar un número significativo de datos (sesiones) dentro de una serie de tiempo continua: fecha, (y hora, en caso de las sesiones de 4 horas), precio máximo de la sesión (HIGH), precio mínimo (LOW), precio de apertura (OPEN), y precio de cierre (CLOSE o LAST PRICE).</w:t>
      </w:r>
    </w:p>
    <w:p w:rsidR="007A72F2" w:rsidRPr="007A72F2" w:rsidRDefault="007A72F2" w:rsidP="007A72F2">
      <w:pPr>
        <w:jc w:val="both"/>
        <w:rPr>
          <w:color w:val="0F243E" w:themeColor="text2" w:themeShade="80"/>
        </w:rPr>
      </w:pPr>
      <w:r w:rsidRPr="007A72F2">
        <w:rPr>
          <w:color w:val="0F243E" w:themeColor="text2" w:themeShade="80"/>
        </w:rPr>
        <w:br/>
      </w:r>
    </w:p>
    <w:p w:rsidR="007A72F2" w:rsidRPr="007A72F2" w:rsidRDefault="007A72F2" w:rsidP="007A72F2">
      <w:pPr>
        <w:jc w:val="both"/>
        <w:rPr>
          <w:color w:val="0F243E" w:themeColor="text2" w:themeShade="80"/>
        </w:rPr>
      </w:pPr>
      <w:r w:rsidRPr="007A72F2">
        <w:rPr>
          <w:color w:val="0F243E" w:themeColor="text2" w:themeShade="80"/>
        </w:rPr>
        <w:br w:type="page"/>
      </w:r>
      <w:r w:rsidRPr="007A72F2">
        <w:rPr>
          <w:color w:val="0F243E" w:themeColor="text2" w:themeShade="80"/>
        </w:rPr>
        <w:lastRenderedPageBreak/>
        <w:t>Ej.: EURO/USD, Día.</w:t>
      </w:r>
    </w:p>
    <w:p w:rsidR="007A72F2" w:rsidRPr="007A72F2" w:rsidRDefault="007A72F2" w:rsidP="007A72F2">
      <w:pPr>
        <w:jc w:val="both"/>
        <w:rPr>
          <w:color w:val="0F243E" w:themeColor="text2" w:themeShade="80"/>
        </w:rPr>
      </w:pPr>
    </w:p>
    <w:p w:rsidR="007A72F2" w:rsidRPr="007A72F2" w:rsidRDefault="007A72F2" w:rsidP="007A72F2">
      <w:pPr>
        <w:jc w:val="center"/>
        <w:rPr>
          <w:color w:val="0F243E" w:themeColor="text2" w:themeShade="80"/>
        </w:rPr>
      </w:pPr>
      <w:r w:rsidRPr="007A72F2">
        <w:rPr>
          <w:noProof/>
          <w:color w:val="0F243E" w:themeColor="text2" w:themeShade="80"/>
          <w:lang w:val="es-ES" w:eastAsia="es-ES"/>
        </w:rPr>
        <w:drawing>
          <wp:inline distT="0" distB="0" distL="0" distR="0" wp14:anchorId="2367D93D" wp14:editId="6205CE21">
            <wp:extent cx="3965944" cy="2307265"/>
            <wp:effectExtent l="0" t="0" r="0" b="0"/>
            <wp:docPr id="18" name="Imagen 18" descr="ch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9860" cy="2303726"/>
                    </a:xfrm>
                    <a:prstGeom prst="rect">
                      <a:avLst/>
                    </a:prstGeom>
                    <a:noFill/>
                    <a:ln>
                      <a:noFill/>
                    </a:ln>
                  </pic:spPr>
                </pic:pic>
              </a:graphicData>
            </a:graphic>
          </wp:inline>
        </w:drawing>
      </w:r>
      <w:r w:rsidRPr="007A72F2">
        <w:rPr>
          <w:color w:val="0F243E" w:themeColor="text2" w:themeShade="80"/>
        </w:rPr>
        <w:br/>
      </w:r>
      <w:r w:rsidRPr="007A72F2">
        <w:rPr>
          <w:b/>
          <w:bCs/>
          <w:color w:val="0F243E" w:themeColor="text2" w:themeShade="80"/>
        </w:rPr>
        <w:t>Tabla 7</w:t>
      </w:r>
    </w:p>
    <w:p w:rsidR="007A72F2" w:rsidRPr="007A72F2" w:rsidRDefault="007A72F2" w:rsidP="007A72F2">
      <w:pPr>
        <w:jc w:val="both"/>
        <w:rPr>
          <w:color w:val="0F243E" w:themeColor="text2" w:themeShade="80"/>
        </w:rPr>
      </w:pPr>
      <w:r w:rsidRPr="007A72F2">
        <w:rPr>
          <w:color w:val="0F243E" w:themeColor="text2" w:themeShade="80"/>
        </w:rPr>
        <w:br/>
        <w:t>Posteriormente, se aplica el Oscilador ZigZag en los gráficos, a los fines de identificar los rallies alcistas y bajistas, el inicio y terminación de los mismos, y la duración para la sesión bajo estudio. En el caso de los recorridos alcistas se tomó como inicio del mismo el precio mínimo de la sesión (LOW), y como finalización el máximo (HIGH). El cual pasaba a conformar el precio de inicio para el rally bajista siguiente.</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Para explicar el análisis gráfico utilizado en el presente modelo, se elige aleatoriamente una serie de tiempo para la cotización del EURUSD, y se aplica el Oscilador ZigZag.</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En el gráfico siguiente de la sesión semanal (Gráfico 4), se visualiza un recorrido alcista que nace el 03-09-2003, con un precio mínimo de 1,0762, y que finaliza el día 30-12-2004, con un precio de 1,3665 dólares por euro.</w:t>
      </w:r>
    </w:p>
    <w:p w:rsidR="007A72F2" w:rsidRPr="007A72F2" w:rsidRDefault="007A72F2" w:rsidP="007A72F2">
      <w:pPr>
        <w:jc w:val="both"/>
        <w:rPr>
          <w:color w:val="0F243E" w:themeColor="text2" w:themeShade="80"/>
        </w:rPr>
      </w:pPr>
    </w:p>
    <w:p w:rsidR="007A72F2" w:rsidRPr="007A72F2" w:rsidRDefault="007A72F2" w:rsidP="007A72F2">
      <w:pPr>
        <w:jc w:val="center"/>
        <w:rPr>
          <w:color w:val="0F243E" w:themeColor="text2" w:themeShade="80"/>
        </w:rPr>
      </w:pPr>
      <w:r w:rsidRPr="007A72F2">
        <w:rPr>
          <w:noProof/>
          <w:color w:val="0F243E" w:themeColor="text2" w:themeShade="80"/>
          <w:lang w:val="es-ES" w:eastAsia="es-ES"/>
        </w:rPr>
        <w:drawing>
          <wp:inline distT="0" distB="0" distL="0" distR="0" wp14:anchorId="13C1A115" wp14:editId="064D54FC">
            <wp:extent cx="4284920" cy="2445489"/>
            <wp:effectExtent l="0" t="0" r="1905" b="0"/>
            <wp:docPr id="17" name="Imagen 17" descr="cha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5615" cy="2445886"/>
                    </a:xfrm>
                    <a:prstGeom prst="rect">
                      <a:avLst/>
                    </a:prstGeom>
                    <a:noFill/>
                    <a:ln>
                      <a:noFill/>
                    </a:ln>
                  </pic:spPr>
                </pic:pic>
              </a:graphicData>
            </a:graphic>
          </wp:inline>
        </w:drawing>
      </w:r>
    </w:p>
    <w:p w:rsidR="007A72F2" w:rsidRPr="007A72F2" w:rsidRDefault="007A72F2" w:rsidP="007A72F2">
      <w:pPr>
        <w:jc w:val="center"/>
        <w:rPr>
          <w:color w:val="0F243E" w:themeColor="text2" w:themeShade="80"/>
        </w:rPr>
      </w:pPr>
      <w:r w:rsidRPr="007A72F2">
        <w:rPr>
          <w:b/>
          <w:bCs/>
          <w:color w:val="0F243E" w:themeColor="text2" w:themeShade="80"/>
        </w:rPr>
        <w:t>Gráfico 4</w:t>
      </w:r>
    </w:p>
    <w:p w:rsidR="007A72F2" w:rsidRPr="007A72F2" w:rsidRDefault="007A72F2" w:rsidP="007A72F2">
      <w:pPr>
        <w:jc w:val="both"/>
        <w:rPr>
          <w:color w:val="0F243E" w:themeColor="text2" w:themeShade="80"/>
        </w:rPr>
      </w:pPr>
      <w:r w:rsidRPr="007A72F2">
        <w:rPr>
          <w:color w:val="0F243E" w:themeColor="text2" w:themeShade="80"/>
        </w:rPr>
        <w:lastRenderedPageBreak/>
        <w:br/>
        <w:t>A este recorrido alcista de 2903 puntos básicos, se le aplica el Oscilador ZigZag (color rojo), arrojando 3 tendencias: la primera alcista, hasta el precio USD 1,2930 alcanzado el día 19-02-2004, luego se revierte la dirección a suerte de corrección iniciando un segundo recorrido con dirección bajista hasta el precio de USD 1,1759 el día 26-04-2004, para luego continuar posteriormente su tendencia al alza, comenzando con tercera pierna del ZigZag con dirección alcista.</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Luego de aislar la tendencia dominante o mayor, que en este caso corresponde a la Sesión Semanal, cabe analizar el comportamiento de la cotización dentro de la misma. Razón por la cual, se aplicaría el Oscilador ZigZag en la sesión horaria inferior (Día), con el objetivo de reconocer a partir del chartismo las tendencias menores, o subtendencias, y sus correcciones.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Se procede luego, a aislar la primera tendencia dominante semanal (Gráfico 5), que tiene su inicio en el 1,0762, y finaliza el día 18-02-2004, cotizando a 1, 2930 dólares por euro en su máximo de sesión. Luego, de aplicar el Oscilador ZigZag, se obtienen 5 líneas de tendencia o subtendencias, tres alcistas (A1, A3, y A5), y dos bajistas (B2, y B4).</w:t>
      </w:r>
    </w:p>
    <w:p w:rsidR="007A72F2" w:rsidRPr="007A72F2" w:rsidRDefault="007A72F2" w:rsidP="007A72F2">
      <w:pPr>
        <w:jc w:val="both"/>
        <w:rPr>
          <w:color w:val="0F243E" w:themeColor="text2" w:themeShade="80"/>
        </w:rPr>
      </w:pPr>
    </w:p>
    <w:p w:rsidR="007A72F2" w:rsidRPr="007A72F2" w:rsidRDefault="007A72F2" w:rsidP="007A72F2">
      <w:pPr>
        <w:jc w:val="center"/>
        <w:rPr>
          <w:color w:val="0F243E" w:themeColor="text2" w:themeShade="80"/>
        </w:rPr>
      </w:pPr>
      <w:r w:rsidRPr="007A72F2">
        <w:rPr>
          <w:noProof/>
          <w:color w:val="0F243E" w:themeColor="text2" w:themeShade="80"/>
          <w:lang w:val="es-ES" w:eastAsia="es-ES"/>
        </w:rPr>
        <w:drawing>
          <wp:inline distT="0" distB="0" distL="0" distR="0" wp14:anchorId="5FC1FD6B" wp14:editId="3023E2B7">
            <wp:extent cx="5327650" cy="3117215"/>
            <wp:effectExtent l="0" t="0" r="6350" b="6985"/>
            <wp:docPr id="16" name="Imagen 16" descr="char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0" cy="3117215"/>
                    </a:xfrm>
                    <a:prstGeom prst="rect">
                      <a:avLst/>
                    </a:prstGeom>
                    <a:noFill/>
                    <a:ln>
                      <a:noFill/>
                    </a:ln>
                  </pic:spPr>
                </pic:pic>
              </a:graphicData>
            </a:graphic>
          </wp:inline>
        </w:drawing>
      </w:r>
      <w:r w:rsidRPr="007A72F2">
        <w:rPr>
          <w:b/>
          <w:bCs/>
          <w:color w:val="0F243E" w:themeColor="text2" w:themeShade="80"/>
        </w:rPr>
        <w:t>Gráfico 5</w:t>
      </w:r>
    </w:p>
    <w:p w:rsidR="007A72F2" w:rsidRPr="007A72F2" w:rsidRDefault="007A72F2" w:rsidP="007A72F2">
      <w:pPr>
        <w:jc w:val="both"/>
        <w:rPr>
          <w:color w:val="0F243E" w:themeColor="text2" w:themeShade="80"/>
        </w:rPr>
      </w:pPr>
      <w:r w:rsidRPr="007A72F2">
        <w:rPr>
          <w:color w:val="0F243E" w:themeColor="text2" w:themeShade="80"/>
        </w:rPr>
        <w:br/>
        <w:t>Acorde a lo mencionado anteriormente, deducimos que los recorridos A1, A3, y A5, son líneas de tendencia menores alcistas, ya que se corresponden con la tendencia dominante, mientras que B2 y B4, son simples correcciones experimentadas por el precio.</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Siguiendo con el desarrollo del modelo, se conforman las tablas para cada par de monedas bajo estudio, en donde se numera cada rally de precios, indicando su tendencia: bajista (BAJA) o alcista (Alza), y su punto (precio) de inicio y fin. </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lastRenderedPageBreak/>
        <w:t>En el caso de la cotización EURUSD, sesión diaria se obtuvieron los siguientes datos:</w:t>
      </w:r>
    </w:p>
    <w:p w:rsidR="007A72F2" w:rsidRPr="007A72F2" w:rsidRDefault="007A72F2" w:rsidP="007A72F2">
      <w:pPr>
        <w:jc w:val="both"/>
        <w:rPr>
          <w:color w:val="0F243E" w:themeColor="text2" w:themeShade="80"/>
        </w:rPr>
      </w:pPr>
    </w:p>
    <w:p w:rsidR="007A72F2" w:rsidRPr="007A72F2" w:rsidRDefault="007A72F2" w:rsidP="007A72F2">
      <w:pPr>
        <w:jc w:val="center"/>
        <w:rPr>
          <w:color w:val="0F243E" w:themeColor="text2" w:themeShade="80"/>
        </w:rPr>
      </w:pPr>
      <w:r w:rsidRPr="007A72F2">
        <w:rPr>
          <w:noProof/>
          <w:color w:val="0F243E" w:themeColor="text2" w:themeShade="80"/>
          <w:lang w:val="es-ES" w:eastAsia="es-ES"/>
        </w:rPr>
        <w:drawing>
          <wp:inline distT="0" distB="0" distL="0" distR="0" wp14:anchorId="6BBD4F15" wp14:editId="588FD934">
            <wp:extent cx="4587875" cy="3005455"/>
            <wp:effectExtent l="0" t="0" r="3175" b="4445"/>
            <wp:docPr id="15" name="Imagen 15" descr="cha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875" cy="3005455"/>
                    </a:xfrm>
                    <a:prstGeom prst="rect">
                      <a:avLst/>
                    </a:prstGeom>
                    <a:noFill/>
                    <a:ln>
                      <a:noFill/>
                    </a:ln>
                  </pic:spPr>
                </pic:pic>
              </a:graphicData>
            </a:graphic>
          </wp:inline>
        </w:drawing>
      </w:r>
      <w:r w:rsidRPr="007A72F2">
        <w:rPr>
          <w:color w:val="0F243E" w:themeColor="text2" w:themeShade="80"/>
        </w:rPr>
        <w:br/>
      </w:r>
      <w:r w:rsidRPr="007A72F2">
        <w:rPr>
          <w:b/>
          <w:bCs/>
          <w:color w:val="0F243E" w:themeColor="text2" w:themeShade="80"/>
        </w:rPr>
        <w:t>Tabla 8</w:t>
      </w:r>
    </w:p>
    <w:p w:rsidR="007A72F2" w:rsidRPr="007A72F2" w:rsidRDefault="007A72F2" w:rsidP="007A72F2">
      <w:pPr>
        <w:jc w:val="both"/>
        <w:rPr>
          <w:color w:val="0F243E" w:themeColor="text2" w:themeShade="80"/>
        </w:rPr>
      </w:pPr>
      <w:r w:rsidRPr="007A72F2">
        <w:rPr>
          <w:color w:val="0F243E" w:themeColor="text2" w:themeShade="80"/>
        </w:rPr>
        <w:br/>
        <w:t>Como se observa en la Tabla 8, el Rally Nro. 2 se inicia el día 18/05/1995, con un precio de 1,3380 dólares por euro, y finaliza el día 26/05/1995, con un precio máximo de 1,4235. Dicho rally, presenta una duración de 7 días o 168 horas, y de 855 puntos básicos.</w:t>
      </w:r>
    </w:p>
    <w:p w:rsidR="007A72F2" w:rsidRPr="007A72F2" w:rsidRDefault="007A72F2" w:rsidP="007A72F2">
      <w:pPr>
        <w:jc w:val="both"/>
        <w:rPr>
          <w:color w:val="0F243E" w:themeColor="text2" w:themeShade="80"/>
        </w:rPr>
      </w:pPr>
    </w:p>
    <w:p w:rsidR="007A72F2" w:rsidRPr="007A72F2" w:rsidRDefault="007A72F2" w:rsidP="007A72F2">
      <w:pPr>
        <w:jc w:val="both"/>
        <w:rPr>
          <w:b/>
          <w:bCs/>
          <w:color w:val="0F243E" w:themeColor="text2" w:themeShade="80"/>
        </w:rPr>
      </w:pPr>
      <w:r w:rsidRPr="007A72F2">
        <w:rPr>
          <w:b/>
          <w:bCs/>
          <w:color w:val="0F243E" w:themeColor="text2" w:themeShade="80"/>
        </w:rPr>
        <w:t>Paso 2</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Posteriormente, se traslada a una nueva tabla los siguientes campos: número de rally o recorrido menor, precio de inicio, precio de finalización, duración (horas), y recorrido en puntos básicos o pips.</w:t>
      </w:r>
    </w:p>
    <w:p w:rsidR="007A72F2" w:rsidRPr="007A72F2" w:rsidRDefault="007A72F2" w:rsidP="007A72F2">
      <w:pPr>
        <w:jc w:val="both"/>
        <w:rPr>
          <w:color w:val="0F243E" w:themeColor="text2" w:themeShade="80"/>
        </w:rPr>
      </w:pPr>
    </w:p>
    <w:p w:rsidR="007A72F2" w:rsidRPr="007A72F2" w:rsidRDefault="007A72F2" w:rsidP="007A72F2">
      <w:pPr>
        <w:jc w:val="center"/>
        <w:rPr>
          <w:b/>
          <w:bCs/>
          <w:color w:val="0F243E" w:themeColor="text2" w:themeShade="80"/>
        </w:rPr>
      </w:pPr>
      <w:r w:rsidRPr="007A72F2">
        <w:rPr>
          <w:noProof/>
          <w:color w:val="0F243E" w:themeColor="text2" w:themeShade="80"/>
          <w:lang w:val="es-ES" w:eastAsia="es-ES"/>
        </w:rPr>
        <w:drawing>
          <wp:inline distT="0" distB="0" distL="0" distR="0" wp14:anchorId="218C9468" wp14:editId="29261E91">
            <wp:extent cx="3379470" cy="1884680"/>
            <wp:effectExtent l="0" t="0" r="0" b="1270"/>
            <wp:docPr id="14" name="Imagen 14" descr="cha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9470" cy="1884680"/>
                    </a:xfrm>
                    <a:prstGeom prst="rect">
                      <a:avLst/>
                    </a:prstGeom>
                    <a:noFill/>
                    <a:ln>
                      <a:noFill/>
                    </a:ln>
                  </pic:spPr>
                </pic:pic>
              </a:graphicData>
            </a:graphic>
          </wp:inline>
        </w:drawing>
      </w:r>
      <w:r w:rsidRPr="007A72F2">
        <w:rPr>
          <w:color w:val="0F243E" w:themeColor="text2" w:themeShade="80"/>
        </w:rPr>
        <w:br/>
      </w:r>
      <w:r w:rsidRPr="007A72F2">
        <w:rPr>
          <w:b/>
          <w:bCs/>
          <w:color w:val="0F243E" w:themeColor="text2" w:themeShade="80"/>
        </w:rPr>
        <w:t>Tabla 9</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 xml:space="preserve">Luego, se traslada a la tabla la dirección de la tendencia dominante, surgida a partir de la </w:t>
      </w:r>
      <w:r w:rsidRPr="007A72F2">
        <w:rPr>
          <w:color w:val="0F243E" w:themeColor="text2" w:themeShade="80"/>
        </w:rPr>
        <w:lastRenderedPageBreak/>
        <w:t>aplicación del Oscilador ZigZag a la sesión horaria superior (tal como desarrollamos en el ejemplo gráfico anterior ).</w:t>
      </w:r>
    </w:p>
    <w:p w:rsidR="007A72F2" w:rsidRPr="007A72F2" w:rsidRDefault="007A72F2" w:rsidP="007A72F2">
      <w:pPr>
        <w:jc w:val="center"/>
        <w:rPr>
          <w:color w:val="0F243E" w:themeColor="text2" w:themeShade="80"/>
        </w:rPr>
      </w:pPr>
      <w:r w:rsidRPr="007A72F2">
        <w:rPr>
          <w:noProof/>
          <w:color w:val="0F243E" w:themeColor="text2" w:themeShade="80"/>
          <w:lang w:val="es-ES" w:eastAsia="es-ES"/>
        </w:rPr>
        <w:drawing>
          <wp:inline distT="0" distB="0" distL="0" distR="0" wp14:anchorId="366F70C6" wp14:editId="6C463C6F">
            <wp:extent cx="4158615" cy="3077210"/>
            <wp:effectExtent l="0" t="0" r="0" b="8890"/>
            <wp:docPr id="13" name="Imagen 13" descr="cha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8615" cy="3077210"/>
                    </a:xfrm>
                    <a:prstGeom prst="rect">
                      <a:avLst/>
                    </a:prstGeom>
                    <a:noFill/>
                    <a:ln>
                      <a:noFill/>
                    </a:ln>
                  </pic:spPr>
                </pic:pic>
              </a:graphicData>
            </a:graphic>
          </wp:inline>
        </w:drawing>
      </w:r>
      <w:r w:rsidRPr="007A72F2">
        <w:rPr>
          <w:color w:val="0F243E" w:themeColor="text2" w:themeShade="80"/>
        </w:rPr>
        <w:br/>
      </w:r>
      <w:r w:rsidRPr="007A72F2">
        <w:rPr>
          <w:b/>
          <w:bCs/>
          <w:color w:val="0F243E" w:themeColor="text2" w:themeShade="80"/>
        </w:rPr>
        <w:t>Tabla 10</w:t>
      </w:r>
    </w:p>
    <w:p w:rsidR="007A72F2" w:rsidRPr="00FD78CD" w:rsidRDefault="007A72F2" w:rsidP="007A72F2">
      <w:pPr>
        <w:jc w:val="both"/>
        <w:rPr>
          <w:color w:val="0F243E" w:themeColor="text2" w:themeShade="80"/>
        </w:rPr>
      </w:pPr>
      <w:r w:rsidRPr="007A72F2">
        <w:rPr>
          <w:color w:val="0F243E" w:themeColor="text2" w:themeShade="80"/>
        </w:rPr>
        <w:br/>
      </w:r>
      <w:r w:rsidRPr="00FD78CD">
        <w:rPr>
          <w:color w:val="0F243E" w:themeColor="text2" w:themeShade="80"/>
        </w:rPr>
        <w:t>Una vez identificadas las piernas del ZigZag, (los rallies alcistas y bajistas), se aplicaron los ratios de Fibonacci a cada pierna (“zig” o “zag”) que coincide con la tendencia dominante (en el presente ejemplo se refiere a semana), y poder corroborar si efectivamente las regresiones o rebotes de precio dentro de una tendencia se dirigían a las zonas definidas por dichos números.</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Partiendo con el ejemplo gráfico donde explicamos la aplicación del Oscilador ZigZag, continuamos con el análisis del mismo a los fines de verificar gráficamente el comportamiento de los ratios de Fibonacci en las regresiones.</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Dentro de la tendencia dominante aislada en el Gráfico 5, se procede a aplicar Fibonacci a los rallies alcistas A1, A2, y A3.</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Al analizar el Rally A1, se toma recorrido completo desde su precio mínimo en USD 1.0762, hasta su fin en 1.1862 dólares por euro. Posteriormente se aplican los ratios de Fibonacci a los fines de observar cuál sería la zona posible a la que se dirigía la cotización luego de alcanzar el pico, y comenzar su retroceso.</w:t>
      </w:r>
    </w:p>
    <w:p w:rsidR="007A72F2" w:rsidRPr="007A72F2" w:rsidRDefault="007A72F2" w:rsidP="007A72F2">
      <w:pPr>
        <w:jc w:val="center"/>
        <w:rPr>
          <w:color w:val="0F243E" w:themeColor="text2" w:themeShade="80"/>
        </w:rPr>
      </w:pPr>
      <w:r w:rsidRPr="007A72F2">
        <w:rPr>
          <w:color w:val="0F243E" w:themeColor="text2" w:themeShade="80"/>
        </w:rPr>
        <w:br/>
      </w:r>
      <w:r w:rsidRPr="007A72F2">
        <w:rPr>
          <w:b/>
          <w:bCs/>
          <w:noProof/>
          <w:color w:val="0F243E" w:themeColor="text2" w:themeShade="80"/>
          <w:lang w:val="es-ES" w:eastAsia="es-ES"/>
        </w:rPr>
        <w:lastRenderedPageBreak/>
        <w:drawing>
          <wp:inline distT="0" distB="0" distL="0" distR="0" wp14:anchorId="5D896CBA" wp14:editId="7C1D05E4">
            <wp:extent cx="4341495" cy="2560320"/>
            <wp:effectExtent l="0" t="0" r="1905" b="0"/>
            <wp:docPr id="12" name="Imagen 12" descr="cha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1495" cy="2560320"/>
                    </a:xfrm>
                    <a:prstGeom prst="rect">
                      <a:avLst/>
                    </a:prstGeom>
                    <a:noFill/>
                    <a:ln>
                      <a:noFill/>
                    </a:ln>
                  </pic:spPr>
                </pic:pic>
              </a:graphicData>
            </a:graphic>
          </wp:inline>
        </w:drawing>
      </w:r>
      <w:r w:rsidRPr="007A72F2">
        <w:rPr>
          <w:b/>
          <w:bCs/>
          <w:color w:val="0F243E" w:themeColor="text2" w:themeShade="80"/>
        </w:rPr>
        <w:br/>
        <w:t>Gráfico 6</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A partir del rally alcista A1 de 110 puntos básicos, teniendo en cuenta los ratios de regresión de Fibonacci, se calcula el valor de la cotización para cada uno, con el objetivo de pronosticar las posibles zonas de detención de los precios alrededor de los siguientes puntos:</w:t>
      </w:r>
    </w:p>
    <w:p w:rsidR="007A72F2" w:rsidRPr="00FD78CD" w:rsidRDefault="007A72F2" w:rsidP="007A72F2">
      <w:pPr>
        <w:jc w:val="both"/>
        <w:rPr>
          <w:color w:val="0F243E" w:themeColor="text2" w:themeShade="80"/>
        </w:rPr>
      </w:pPr>
    </w:p>
    <w:p w:rsidR="007A72F2" w:rsidRPr="00FD78CD" w:rsidRDefault="007A72F2" w:rsidP="007A72F2">
      <w:pPr>
        <w:jc w:val="center"/>
        <w:rPr>
          <w:color w:val="0F243E" w:themeColor="text2" w:themeShade="80"/>
        </w:rPr>
      </w:pPr>
      <w:r w:rsidRPr="00FD78CD">
        <w:rPr>
          <w:noProof/>
          <w:color w:val="0F243E" w:themeColor="text2" w:themeShade="80"/>
          <w:lang w:val="es-ES" w:eastAsia="es-ES"/>
        </w:rPr>
        <w:drawing>
          <wp:inline distT="0" distB="0" distL="0" distR="0" wp14:anchorId="0077F25E" wp14:editId="1499C16A">
            <wp:extent cx="1654175" cy="1621790"/>
            <wp:effectExtent l="0" t="0" r="3175" b="0"/>
            <wp:docPr id="11" name="Imagen 11" descr="cha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4175" cy="1621790"/>
                    </a:xfrm>
                    <a:prstGeom prst="rect">
                      <a:avLst/>
                    </a:prstGeom>
                    <a:noFill/>
                    <a:ln>
                      <a:noFill/>
                    </a:ln>
                  </pic:spPr>
                </pic:pic>
              </a:graphicData>
            </a:graphic>
          </wp:inline>
        </w:drawing>
      </w:r>
      <w:r w:rsidRPr="00FD78CD">
        <w:rPr>
          <w:color w:val="0F243E" w:themeColor="text2" w:themeShade="80"/>
        </w:rPr>
        <w:br/>
      </w:r>
      <w:r w:rsidRPr="00FD78CD">
        <w:rPr>
          <w:b/>
          <w:bCs/>
          <w:color w:val="0F243E" w:themeColor="text2" w:themeShade="80"/>
        </w:rPr>
        <w:t>Tabla 11</w:t>
      </w:r>
    </w:p>
    <w:p w:rsidR="007A72F2" w:rsidRPr="00FD78CD" w:rsidRDefault="007A72F2" w:rsidP="007A72F2">
      <w:pPr>
        <w:jc w:val="both"/>
        <w:rPr>
          <w:color w:val="0F243E" w:themeColor="text2" w:themeShade="80"/>
        </w:rPr>
      </w:pPr>
      <w:r w:rsidRPr="00FD78CD">
        <w:rPr>
          <w:color w:val="0F243E" w:themeColor="text2" w:themeShade="80"/>
        </w:rPr>
        <w:br/>
        <w:t>Tal como se lo visualiza en el Gráfico 6, luego de iniciar la corrección o regresión con dirección contraria a la tendencia dominante, el precio se dirige a la zona del 23,6%. En primera medida no logra quebrar esta zona produciendo una desaceleración del movimiento, y un nuevo cambio de dirección al alza. La cual no es contemplada por el Oscilador ZigZag, ya que su pendiente es inferior al 12%.</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Siguiendo el comportamiento de la misma, y luego de producidas estas “paradas” del precio, el mismo se dirige a la zona del 38,2%, donde su valor es de USD 1,1442. Acorde con el Oscilador ZigZag, la cotización se detuvo en una zona intermedia entre el 38,3% y el 50%.</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Siguiendo con el ejemplo gráfico, se estudia el Rally A2. Aquí, el recorrido de precios se inicia luego de la finalización de la corrección B2, en USD 1,1375 por Euro, y finaliza el día 12-01-2004 con un valor de cotización máximo de 1,2900 dólares por euro (Gráfico 7).</w:t>
      </w:r>
    </w:p>
    <w:p w:rsidR="007A72F2" w:rsidRPr="00FD78CD" w:rsidRDefault="007A72F2" w:rsidP="007A72F2">
      <w:pPr>
        <w:jc w:val="both"/>
        <w:rPr>
          <w:color w:val="0F243E" w:themeColor="text2" w:themeShade="80"/>
        </w:rPr>
      </w:pPr>
    </w:p>
    <w:p w:rsidR="007A72F2" w:rsidRPr="00FD78CD" w:rsidRDefault="007A72F2" w:rsidP="007A72F2">
      <w:pPr>
        <w:jc w:val="center"/>
        <w:rPr>
          <w:color w:val="0F243E" w:themeColor="text2" w:themeShade="80"/>
        </w:rPr>
      </w:pPr>
      <w:r w:rsidRPr="00FD78CD">
        <w:rPr>
          <w:noProof/>
          <w:color w:val="0F243E" w:themeColor="text2" w:themeShade="80"/>
          <w:lang w:val="es-ES" w:eastAsia="es-ES"/>
        </w:rPr>
        <w:drawing>
          <wp:inline distT="0" distB="0" distL="0" distR="0" wp14:anchorId="699DBB00" wp14:editId="631BDCE1">
            <wp:extent cx="4389120" cy="2568575"/>
            <wp:effectExtent l="0" t="0" r="0" b="3175"/>
            <wp:docPr id="10" name="Imagen 10" descr="cha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2568575"/>
                    </a:xfrm>
                    <a:prstGeom prst="rect">
                      <a:avLst/>
                    </a:prstGeom>
                    <a:noFill/>
                    <a:ln>
                      <a:noFill/>
                    </a:ln>
                  </pic:spPr>
                </pic:pic>
              </a:graphicData>
            </a:graphic>
          </wp:inline>
        </w:drawing>
      </w:r>
      <w:r w:rsidRPr="00FD78CD">
        <w:rPr>
          <w:color w:val="0F243E" w:themeColor="text2" w:themeShade="80"/>
        </w:rPr>
        <w:br/>
      </w:r>
      <w:r w:rsidRPr="00FD78CD">
        <w:rPr>
          <w:b/>
          <w:bCs/>
          <w:color w:val="0F243E" w:themeColor="text2" w:themeShade="80"/>
        </w:rPr>
        <w:t>Gráfico 7</w:t>
      </w:r>
    </w:p>
    <w:p w:rsidR="007A72F2" w:rsidRPr="00FD78CD" w:rsidRDefault="007A72F2" w:rsidP="007A72F2">
      <w:pPr>
        <w:jc w:val="both"/>
        <w:rPr>
          <w:color w:val="0F243E" w:themeColor="text2" w:themeShade="80"/>
        </w:rPr>
      </w:pPr>
      <w:r w:rsidRPr="00FD78CD">
        <w:rPr>
          <w:color w:val="0F243E" w:themeColor="text2" w:themeShade="80"/>
        </w:rPr>
        <w:br/>
        <w:t>Al igual que en el recorrido anterior, aplicamos los ratios de regresión de Fibonacci, a los fines de evaluar el comportamiento probable de la cotización.</w:t>
      </w:r>
    </w:p>
    <w:p w:rsidR="007A72F2" w:rsidRPr="00FD78CD" w:rsidRDefault="007A72F2" w:rsidP="007A72F2">
      <w:pPr>
        <w:jc w:val="both"/>
        <w:rPr>
          <w:color w:val="0F243E" w:themeColor="text2" w:themeShade="80"/>
        </w:rPr>
      </w:pPr>
    </w:p>
    <w:p w:rsidR="007A72F2" w:rsidRPr="00FD78CD" w:rsidRDefault="007A72F2" w:rsidP="007A72F2">
      <w:pPr>
        <w:jc w:val="center"/>
        <w:rPr>
          <w:color w:val="0F243E" w:themeColor="text2" w:themeShade="80"/>
        </w:rPr>
      </w:pPr>
      <w:r w:rsidRPr="00FD78CD">
        <w:rPr>
          <w:noProof/>
          <w:color w:val="0F243E" w:themeColor="text2" w:themeShade="80"/>
          <w:lang w:val="es-ES" w:eastAsia="es-ES"/>
        </w:rPr>
        <w:drawing>
          <wp:inline distT="0" distB="0" distL="0" distR="0" wp14:anchorId="3EF59F38" wp14:editId="6FEA0E5E">
            <wp:extent cx="1399540" cy="1383665"/>
            <wp:effectExtent l="0" t="0" r="0" b="6985"/>
            <wp:docPr id="9" name="Imagen 9" descr="cha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383665"/>
                    </a:xfrm>
                    <a:prstGeom prst="rect">
                      <a:avLst/>
                    </a:prstGeom>
                    <a:noFill/>
                    <a:ln>
                      <a:noFill/>
                    </a:ln>
                  </pic:spPr>
                </pic:pic>
              </a:graphicData>
            </a:graphic>
          </wp:inline>
        </w:drawing>
      </w:r>
      <w:r w:rsidRPr="00FD78CD">
        <w:rPr>
          <w:color w:val="0F243E" w:themeColor="text2" w:themeShade="80"/>
        </w:rPr>
        <w:br/>
      </w:r>
      <w:r w:rsidRPr="00FD78CD">
        <w:rPr>
          <w:b/>
          <w:bCs/>
          <w:color w:val="0F243E" w:themeColor="text2" w:themeShade="80"/>
        </w:rPr>
        <w:t>Tabla 12</w:t>
      </w:r>
    </w:p>
    <w:p w:rsidR="007A72F2" w:rsidRPr="00FD78CD" w:rsidRDefault="007A72F2" w:rsidP="007A72F2">
      <w:pPr>
        <w:jc w:val="both"/>
        <w:rPr>
          <w:color w:val="0F243E" w:themeColor="text2" w:themeShade="80"/>
        </w:rPr>
      </w:pPr>
      <w:r w:rsidRPr="00FD78CD">
        <w:rPr>
          <w:color w:val="0F243E" w:themeColor="text2" w:themeShade="80"/>
        </w:rPr>
        <w:br/>
        <w:t>En este caso, se produce una regresión del precio que tiene su mínimo en la zona de 1,2334 dólares por euro, punto muy cercano del ratio 38,2% de Fibonacci. Luego la cotización produce un rebote, y retoma la tendencia imperante.</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Finalmente, y luego de retomada la tendencia alcista con el Rally A5, el precio se dirige al punto 1,2930, para luego modificar su tendencia dominante, tal como lo visualizamos en el Gráfico 5. Para esto, se requiere que la regresión sea mayor al 100% del recorrido último, en este caso que el precio de 1,2317 EUR/USD sea superado a la baja.</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7A72F2">
        <w:rPr>
          <w:color w:val="0F243E" w:themeColor="text2" w:themeShade="80"/>
        </w:rPr>
        <w:br w:type="page"/>
      </w:r>
      <w:r w:rsidRPr="00FD78CD">
        <w:rPr>
          <w:color w:val="0F243E" w:themeColor="text2" w:themeShade="80"/>
        </w:rPr>
        <w:lastRenderedPageBreak/>
        <w:t>Continuando con el análisis estadístico del modelo desarrollado, se calcula los valores de los precios de cada cotización bajo estudio, teniendo en cuenta los ratios. En nuestro ejemplo de EURUSD, se pueden observar en la siguiente tabla:</w:t>
      </w:r>
    </w:p>
    <w:p w:rsidR="007A72F2" w:rsidRPr="00FD78CD" w:rsidRDefault="007A72F2" w:rsidP="007A72F2">
      <w:pPr>
        <w:jc w:val="both"/>
        <w:rPr>
          <w:color w:val="0F243E" w:themeColor="text2" w:themeShade="80"/>
        </w:rPr>
      </w:pPr>
    </w:p>
    <w:p w:rsidR="007A72F2" w:rsidRPr="00FD78CD" w:rsidRDefault="007A72F2" w:rsidP="007A72F2">
      <w:pPr>
        <w:jc w:val="center"/>
        <w:rPr>
          <w:color w:val="0F243E" w:themeColor="text2" w:themeShade="80"/>
        </w:rPr>
      </w:pPr>
      <w:r w:rsidRPr="00FD78CD">
        <w:rPr>
          <w:noProof/>
          <w:color w:val="0F243E" w:themeColor="text2" w:themeShade="80"/>
          <w:lang w:val="es-ES" w:eastAsia="es-ES"/>
        </w:rPr>
        <w:drawing>
          <wp:inline distT="0" distB="0" distL="0" distR="0" wp14:anchorId="013622FD" wp14:editId="14E8FAB0">
            <wp:extent cx="5033010" cy="2600325"/>
            <wp:effectExtent l="0" t="0" r="0" b="9525"/>
            <wp:docPr id="8" name="Imagen 8" descr="cha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3010" cy="2600325"/>
                    </a:xfrm>
                    <a:prstGeom prst="rect">
                      <a:avLst/>
                    </a:prstGeom>
                    <a:noFill/>
                    <a:ln>
                      <a:noFill/>
                    </a:ln>
                  </pic:spPr>
                </pic:pic>
              </a:graphicData>
            </a:graphic>
          </wp:inline>
        </w:drawing>
      </w:r>
      <w:r w:rsidRPr="00FD78CD">
        <w:rPr>
          <w:color w:val="0F243E" w:themeColor="text2" w:themeShade="80"/>
        </w:rPr>
        <w:br/>
      </w:r>
      <w:r w:rsidRPr="00FD78CD">
        <w:rPr>
          <w:b/>
          <w:bCs/>
          <w:color w:val="0F243E" w:themeColor="text2" w:themeShade="80"/>
        </w:rPr>
        <w:t>Tabla 13</w:t>
      </w:r>
    </w:p>
    <w:p w:rsidR="007A72F2" w:rsidRPr="00FD78CD" w:rsidRDefault="007A72F2" w:rsidP="007A72F2">
      <w:pPr>
        <w:jc w:val="both"/>
        <w:rPr>
          <w:color w:val="0F243E" w:themeColor="text2" w:themeShade="80"/>
        </w:rPr>
      </w:pPr>
      <w:r w:rsidRPr="00FD78CD">
        <w:rPr>
          <w:color w:val="0F243E" w:themeColor="text2" w:themeShade="80"/>
        </w:rPr>
        <w:br/>
        <w:t>Como se observa en la Tabla 13 para el Rally al Alza Nro. 4, que tiene como precio de inicio 1,3836 dólares por euro, y finaliza en 1,4249, se aplican los ratios de Fibonacci, y como resultado se obtienen los precios correspondientes. O sea que, para el ratio de 23,60%, le corresponde el precio de 1,4152. Dicho de otra manera, una vez rebotado el precio en el máximo de USD 1,4249 por euro, debería dirigirse como primer objetivo a la zona de USD 1,4152.</w:t>
      </w:r>
    </w:p>
    <w:p w:rsidR="007A72F2" w:rsidRPr="00FD78CD" w:rsidRDefault="007A72F2" w:rsidP="007A72F2">
      <w:pPr>
        <w:jc w:val="both"/>
        <w:rPr>
          <w:color w:val="0F243E" w:themeColor="text2" w:themeShade="80"/>
        </w:rPr>
      </w:pPr>
    </w:p>
    <w:p w:rsidR="007A72F2" w:rsidRPr="00FD78CD" w:rsidRDefault="007A72F2" w:rsidP="007A72F2">
      <w:pPr>
        <w:jc w:val="both"/>
        <w:rPr>
          <w:b/>
          <w:bCs/>
          <w:color w:val="0F243E" w:themeColor="text2" w:themeShade="80"/>
        </w:rPr>
      </w:pPr>
      <w:r w:rsidRPr="00FD78CD">
        <w:rPr>
          <w:b/>
          <w:bCs/>
          <w:color w:val="0F243E" w:themeColor="text2" w:themeShade="80"/>
        </w:rPr>
        <w:t>Paso 3</w:t>
      </w:r>
    </w:p>
    <w:p w:rsidR="007A72F2" w:rsidRPr="00FD78CD" w:rsidRDefault="007A72F2" w:rsidP="007A72F2">
      <w:pPr>
        <w:jc w:val="both"/>
        <w:rPr>
          <w:b/>
          <w:bCs/>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Una vez obtenidos los precios target o meta para cada rally, se procede a contrastar el éxito del objetivo propuesto. Como paso previo, se definen 3 escenarios, o zonas alrededor del precio, y se comprueba la veracidad de que los retrocesos cayeran dentro de las mismas.</w:t>
      </w:r>
    </w:p>
    <w:p w:rsidR="007A72F2" w:rsidRPr="00FD78CD" w:rsidRDefault="007A72F2" w:rsidP="007A72F2">
      <w:pPr>
        <w:jc w:val="both"/>
        <w:rPr>
          <w:color w:val="0F243E" w:themeColor="text2" w:themeShade="80"/>
        </w:rPr>
      </w:pPr>
      <w:r w:rsidRPr="00FD78CD">
        <w:rPr>
          <w:color w:val="0F243E" w:themeColor="text2" w:themeShade="80"/>
        </w:rPr>
        <w:t>Cada zona fue definida acorde a un porcentaje del recorrido total del rally (o zig, o zag). Para explicarlo con mayor precisión, nos referimos a que se tomo el recorrido total de la pierna del ZigZag bajo estudio, por ejemplo: 100 pips, y si el precio se dirige a una zona de más o menos, 7,5%, o en este ejemplo más 7,5 pips o menos 7,5 pips, del precio Fibonacci, entonces el objetivo propuesto es cumplido.</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Para el presente trabajo se definen tres escenarios:</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 Zona 15%: +/- 7,5% del recorrido total, sobre el precio Fibonacci.</w:t>
      </w:r>
    </w:p>
    <w:p w:rsidR="007A72F2" w:rsidRPr="00FD78CD" w:rsidRDefault="007A72F2" w:rsidP="007A72F2">
      <w:pPr>
        <w:jc w:val="both"/>
        <w:rPr>
          <w:color w:val="0F243E" w:themeColor="text2" w:themeShade="80"/>
        </w:rPr>
      </w:pPr>
      <w:r w:rsidRPr="00FD78CD">
        <w:rPr>
          <w:color w:val="0F243E" w:themeColor="text2" w:themeShade="80"/>
        </w:rPr>
        <w:t>- Zona 20%: +/- 10% del recorrido total, sobre el precio Fibonacci.</w:t>
      </w:r>
    </w:p>
    <w:p w:rsidR="007A72F2" w:rsidRPr="00FD78CD" w:rsidRDefault="007A72F2" w:rsidP="007A72F2">
      <w:pPr>
        <w:jc w:val="both"/>
        <w:rPr>
          <w:color w:val="0F243E" w:themeColor="text2" w:themeShade="80"/>
        </w:rPr>
      </w:pPr>
      <w:r w:rsidRPr="00FD78CD">
        <w:rPr>
          <w:color w:val="0F243E" w:themeColor="text2" w:themeShade="80"/>
        </w:rPr>
        <w:t>- Zona 25%: +/- 12,5% del recorrido total, sobre el precio Fibonacci.</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 xml:space="preserve">Posteriormente, a través del uso de una formula lógica, su corrobora si la regresión </w:t>
      </w:r>
      <w:r w:rsidRPr="00FD78CD">
        <w:rPr>
          <w:color w:val="0F243E" w:themeColor="text2" w:themeShade="80"/>
        </w:rPr>
        <w:lastRenderedPageBreak/>
        <w:t>experimentada por el precio, cae dentro de la zona definida.</w:t>
      </w:r>
    </w:p>
    <w:p w:rsidR="007A72F2" w:rsidRPr="00FD78CD" w:rsidRDefault="007A72F2" w:rsidP="007A72F2">
      <w:pPr>
        <w:jc w:val="both"/>
        <w:rPr>
          <w:color w:val="0F243E" w:themeColor="text2" w:themeShade="80"/>
        </w:rPr>
      </w:pPr>
      <w:r w:rsidRPr="00FD78CD">
        <w:rPr>
          <w:color w:val="0F243E" w:themeColor="text2" w:themeShade="80"/>
        </w:rPr>
        <w:t>Para esto se realiza el siguiente cálculo: en caso que el precio de finalización del rally siguiente (o sea, la regresión), cayese dentro de la zona de precio definida por Fibonacci, entonces la secuencia lógica es verdadera, y por lo tanto, exitosa. Caso contrario, es falsa, y no cumple con el objetivo propuesto.</w:t>
      </w:r>
    </w:p>
    <w:p w:rsidR="007A72F2" w:rsidRPr="00FD78CD" w:rsidRDefault="007A72F2" w:rsidP="007A72F2">
      <w:pPr>
        <w:jc w:val="both"/>
        <w:rPr>
          <w:color w:val="0F243E" w:themeColor="text2" w:themeShade="80"/>
        </w:rPr>
      </w:pPr>
    </w:p>
    <w:p w:rsidR="007A72F2" w:rsidRPr="00FD78CD" w:rsidRDefault="007A72F2" w:rsidP="007A72F2">
      <w:pPr>
        <w:jc w:val="both"/>
        <w:rPr>
          <w:b/>
          <w:bCs/>
          <w:color w:val="0F243E" w:themeColor="text2" w:themeShade="80"/>
        </w:rPr>
      </w:pPr>
      <w:r w:rsidRPr="00FD78CD">
        <w:rPr>
          <w:b/>
          <w:bCs/>
          <w:color w:val="0F243E" w:themeColor="text2" w:themeShade="80"/>
        </w:rPr>
        <w:t>Paso 4</w:t>
      </w:r>
    </w:p>
    <w:p w:rsidR="007A72F2" w:rsidRPr="00FD78CD" w:rsidRDefault="007A72F2" w:rsidP="007A72F2">
      <w:pPr>
        <w:jc w:val="both"/>
        <w:rPr>
          <w:b/>
          <w:bCs/>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Seguidamente, se procede a calcular el número de regresiones que se dirigen a las zonas objetivo dentro de una tendencia dominante. En el presente caso, donde analizamos el comportamiento del par EURUSD sesión Diaria, se obtuvieron los siguientes resultados para la zona de 15%:</w:t>
      </w:r>
    </w:p>
    <w:p w:rsidR="007A72F2" w:rsidRPr="00FD78CD" w:rsidRDefault="007A72F2" w:rsidP="007A72F2">
      <w:pPr>
        <w:jc w:val="both"/>
        <w:rPr>
          <w:color w:val="0F243E" w:themeColor="text2" w:themeShade="80"/>
        </w:rPr>
      </w:pPr>
    </w:p>
    <w:p w:rsidR="007A72F2" w:rsidRPr="00FD78CD" w:rsidRDefault="007A72F2" w:rsidP="007A72F2">
      <w:pPr>
        <w:jc w:val="center"/>
        <w:rPr>
          <w:color w:val="0F243E" w:themeColor="text2" w:themeShade="80"/>
        </w:rPr>
      </w:pPr>
      <w:r w:rsidRPr="00FD78CD">
        <w:rPr>
          <w:noProof/>
          <w:color w:val="0F243E" w:themeColor="text2" w:themeShade="80"/>
          <w:lang w:val="es-ES" w:eastAsia="es-ES"/>
        </w:rPr>
        <w:drawing>
          <wp:inline distT="0" distB="0" distL="0" distR="0" wp14:anchorId="48E5DCF3" wp14:editId="355A1F4C">
            <wp:extent cx="3991610" cy="1868805"/>
            <wp:effectExtent l="0" t="0" r="8890" b="0"/>
            <wp:docPr id="7" name="Imagen 7" descr="cha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1610" cy="1868805"/>
                    </a:xfrm>
                    <a:prstGeom prst="rect">
                      <a:avLst/>
                    </a:prstGeom>
                    <a:noFill/>
                    <a:ln>
                      <a:noFill/>
                    </a:ln>
                  </pic:spPr>
                </pic:pic>
              </a:graphicData>
            </a:graphic>
          </wp:inline>
        </w:drawing>
      </w:r>
      <w:r w:rsidRPr="00FD78CD">
        <w:rPr>
          <w:color w:val="0F243E" w:themeColor="text2" w:themeShade="80"/>
        </w:rPr>
        <w:br/>
      </w:r>
      <w:r w:rsidRPr="00FD78CD">
        <w:rPr>
          <w:b/>
          <w:bCs/>
          <w:color w:val="0F243E" w:themeColor="text2" w:themeShade="80"/>
        </w:rPr>
        <w:t>Tabla 14</w:t>
      </w:r>
    </w:p>
    <w:p w:rsidR="007A72F2" w:rsidRPr="00FD78CD" w:rsidRDefault="007A72F2" w:rsidP="007A72F2">
      <w:pPr>
        <w:jc w:val="both"/>
        <w:rPr>
          <w:color w:val="0F243E" w:themeColor="text2" w:themeShade="80"/>
        </w:rPr>
      </w:pPr>
      <w:r w:rsidRPr="00FD78CD">
        <w:rPr>
          <w:color w:val="0F243E" w:themeColor="text2" w:themeShade="80"/>
        </w:rPr>
        <w:br/>
        <w:t>Como se puede visualizar en la Tabla 14, se obtuvo un éxito mayor al 70% del objetivo propuesto, nos referimos a que las regresiones se dirigen a la zona de precios definida por un ratio Fibonacci, cuando la tendencia menor se corresponde con la dominante. Mientras que en los casos de tendencias menores con direcciones diferentes a la de la tendencia mayor, los ratios de corrección tuvieron un éxito poco significativo.</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Finalmente, agradecemos a los lectores que hayan continuado con el interés hasta el presente, y los invitamos a presenciar la parte final donde brindaremos los resultados arribados y la conclusión final.</w:t>
      </w:r>
    </w:p>
    <w:p w:rsidR="007A72F2" w:rsidRPr="00FD78CD" w:rsidRDefault="007A72F2" w:rsidP="007A72F2">
      <w:pPr>
        <w:jc w:val="both"/>
        <w:rPr>
          <w:color w:val="0F243E" w:themeColor="text2" w:themeShade="80"/>
        </w:rPr>
      </w:pPr>
    </w:p>
    <w:p w:rsidR="007A72F2" w:rsidRPr="00FD78CD" w:rsidRDefault="007A72F2" w:rsidP="007A72F2">
      <w:pPr>
        <w:jc w:val="both"/>
        <w:rPr>
          <w:b/>
          <w:bCs/>
          <w:color w:val="0F243E" w:themeColor="text2" w:themeShade="80"/>
        </w:rPr>
      </w:pPr>
      <w:r w:rsidRPr="00FD78CD">
        <w:rPr>
          <w:b/>
          <w:bCs/>
          <w:color w:val="0F243E" w:themeColor="text2" w:themeShade="80"/>
        </w:rPr>
        <w:t>Resultados obtenidos</w:t>
      </w:r>
    </w:p>
    <w:p w:rsidR="007A72F2" w:rsidRPr="00FD78CD" w:rsidRDefault="007A72F2" w:rsidP="007A72F2">
      <w:pPr>
        <w:jc w:val="both"/>
        <w:rPr>
          <w:color w:val="0F243E" w:themeColor="text2" w:themeShade="80"/>
        </w:rPr>
      </w:pPr>
    </w:p>
    <w:p w:rsidR="007A72F2" w:rsidRPr="00FD78CD" w:rsidRDefault="007A72F2" w:rsidP="007A72F2">
      <w:pPr>
        <w:jc w:val="both"/>
        <w:rPr>
          <w:color w:val="0F243E" w:themeColor="text2" w:themeShade="80"/>
        </w:rPr>
      </w:pPr>
      <w:r w:rsidRPr="00FD78CD">
        <w:rPr>
          <w:color w:val="0F243E" w:themeColor="text2" w:themeShade="80"/>
        </w:rPr>
        <w:t>Así entonces, y a partir del modelo desarrollado para la constatación de la hipótesis planteada, se arriba a los siguientes resultados:</w:t>
      </w:r>
    </w:p>
    <w:p w:rsidR="007A72F2" w:rsidRPr="007A72F2" w:rsidRDefault="007A72F2" w:rsidP="007A72F2">
      <w:pPr>
        <w:jc w:val="both"/>
        <w:rPr>
          <w:color w:val="0F243E" w:themeColor="text2" w:themeShade="80"/>
        </w:rPr>
      </w:pPr>
      <w:r w:rsidRPr="007A72F2">
        <w:rPr>
          <w:b/>
          <w:bCs/>
          <w:color w:val="0F243E" w:themeColor="text2" w:themeShade="80"/>
        </w:rPr>
        <w:br w:type="page"/>
      </w:r>
      <w:r w:rsidRPr="007A72F2">
        <w:rPr>
          <w:b/>
          <w:bCs/>
          <w:color w:val="0F243E" w:themeColor="text2" w:themeShade="80"/>
        </w:rPr>
        <w:lastRenderedPageBreak/>
        <w:t>Par EUR/USD: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5D6F6DA4" wp14:editId="16CE0DEA">
            <wp:extent cx="4269740" cy="3578225"/>
            <wp:effectExtent l="0" t="0" r="0" b="3175"/>
            <wp:docPr id="6" name="Imagen 6" descr="cha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9740" cy="3578225"/>
                    </a:xfrm>
                    <a:prstGeom prst="rect">
                      <a:avLst/>
                    </a:prstGeom>
                    <a:noFill/>
                    <a:ln>
                      <a:noFill/>
                    </a:ln>
                  </pic:spPr>
                </pic:pic>
              </a:graphicData>
            </a:graphic>
          </wp:inline>
        </w:drawing>
      </w:r>
    </w:p>
    <w:p w:rsidR="007A72F2" w:rsidRPr="007A72F2" w:rsidRDefault="007A72F2" w:rsidP="007A72F2">
      <w:pPr>
        <w:jc w:val="both"/>
        <w:rPr>
          <w:color w:val="0F243E" w:themeColor="text2" w:themeShade="80"/>
        </w:rPr>
      </w:pPr>
      <w:r w:rsidRPr="007A72F2">
        <w:rPr>
          <w:b/>
          <w:bCs/>
          <w:color w:val="0F243E" w:themeColor="text2" w:themeShade="80"/>
        </w:rPr>
        <w:t>Par USD/CHF:</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79F87B9B" wp14:editId="4CAAF2F4">
            <wp:extent cx="4357370" cy="3665855"/>
            <wp:effectExtent l="0" t="0" r="5080" b="0"/>
            <wp:docPr id="5" name="Imagen 5" descr="cha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7370" cy="3665855"/>
                    </a:xfrm>
                    <a:prstGeom prst="rect">
                      <a:avLst/>
                    </a:prstGeom>
                    <a:noFill/>
                    <a:ln>
                      <a:noFill/>
                    </a:ln>
                  </pic:spPr>
                </pic:pic>
              </a:graphicData>
            </a:graphic>
          </wp:inline>
        </w:drawing>
      </w:r>
    </w:p>
    <w:p w:rsidR="007A72F2" w:rsidRPr="007A72F2" w:rsidRDefault="007A72F2" w:rsidP="007A72F2">
      <w:pPr>
        <w:jc w:val="both"/>
        <w:rPr>
          <w:b/>
          <w:bCs/>
          <w:color w:val="0F243E" w:themeColor="text2" w:themeShade="80"/>
        </w:rPr>
      </w:pPr>
    </w:p>
    <w:p w:rsidR="007A72F2" w:rsidRPr="007A72F2" w:rsidRDefault="007A72F2" w:rsidP="007A72F2">
      <w:pPr>
        <w:jc w:val="both"/>
        <w:rPr>
          <w:color w:val="0F243E" w:themeColor="text2" w:themeShade="80"/>
        </w:rPr>
      </w:pPr>
      <w:r w:rsidRPr="007A72F2">
        <w:rPr>
          <w:b/>
          <w:bCs/>
          <w:color w:val="0F243E" w:themeColor="text2" w:themeShade="80"/>
        </w:rPr>
        <w:br w:type="page"/>
      </w:r>
      <w:r w:rsidRPr="007A72F2">
        <w:rPr>
          <w:b/>
          <w:bCs/>
          <w:color w:val="0F243E" w:themeColor="text2" w:themeShade="80"/>
        </w:rPr>
        <w:lastRenderedPageBreak/>
        <w:t>Par GBP/USD: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5537480A" wp14:editId="44D399D3">
            <wp:extent cx="4506756" cy="3848986"/>
            <wp:effectExtent l="0" t="0" r="8255" b="0"/>
            <wp:docPr id="4" name="Imagen 4" descr="char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t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3850476"/>
                    </a:xfrm>
                    <a:prstGeom prst="rect">
                      <a:avLst/>
                    </a:prstGeom>
                    <a:noFill/>
                    <a:ln>
                      <a:noFill/>
                    </a:ln>
                  </pic:spPr>
                </pic:pic>
              </a:graphicData>
            </a:graphic>
          </wp:inline>
        </w:drawing>
      </w:r>
    </w:p>
    <w:p w:rsidR="007A72F2" w:rsidRPr="007A72F2" w:rsidRDefault="007A72F2" w:rsidP="007A72F2">
      <w:pPr>
        <w:jc w:val="both"/>
        <w:rPr>
          <w:color w:val="0F243E" w:themeColor="text2" w:themeShade="80"/>
        </w:rPr>
      </w:pPr>
      <w:r w:rsidRPr="007A72F2">
        <w:rPr>
          <w:b/>
          <w:bCs/>
          <w:color w:val="0F243E" w:themeColor="text2" w:themeShade="80"/>
        </w:rPr>
        <w:t>Par YEN/USD:</w:t>
      </w:r>
    </w:p>
    <w:p w:rsidR="007A72F2" w:rsidRPr="007A72F2" w:rsidRDefault="007A72F2" w:rsidP="007A72F2">
      <w:pPr>
        <w:jc w:val="both"/>
        <w:rPr>
          <w:color w:val="0F243E" w:themeColor="text2" w:themeShade="80"/>
        </w:rPr>
      </w:pPr>
      <w:r w:rsidRPr="007A72F2">
        <w:rPr>
          <w:noProof/>
          <w:color w:val="0F243E" w:themeColor="text2" w:themeShade="80"/>
          <w:lang w:val="es-ES" w:eastAsia="es-ES"/>
        </w:rPr>
        <w:drawing>
          <wp:inline distT="0" distB="0" distL="0" distR="0" wp14:anchorId="04C1069A" wp14:editId="7C26F857">
            <wp:extent cx="4556422" cy="3668232"/>
            <wp:effectExtent l="0" t="0" r="0" b="8890"/>
            <wp:docPr id="3" name="Imagen 3" descr="char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125" cy="3667993"/>
                    </a:xfrm>
                    <a:prstGeom prst="rect">
                      <a:avLst/>
                    </a:prstGeom>
                    <a:noFill/>
                    <a:ln>
                      <a:noFill/>
                    </a:ln>
                  </pic:spPr>
                </pic:pic>
              </a:graphicData>
            </a:graphic>
          </wp:inline>
        </w:drawing>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Si luego de finalizar el presente trabajo alguien me preguntará si se puede predecir el futuro, mi respuesta es un rotundo “no”. Personalmente no creo en el futurismo, y tampoco en que alguien sea capaz de poder predecir lo que va a suceder dentro de unos minutos…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r w:rsidRPr="007A72F2">
        <w:rPr>
          <w:color w:val="0F243E" w:themeColor="text2" w:themeShade="80"/>
        </w:rPr>
        <w:t>Aunque suene y contraste en parte con el objetivo propuesto en el presente trabajo, quiero marcar la diferencia abismal que existe entre una cosa y otra.</w:t>
      </w:r>
    </w:p>
    <w:p w:rsidR="007A72F2" w:rsidRPr="007A72F2" w:rsidRDefault="007A72F2" w:rsidP="007A72F2">
      <w:pPr>
        <w:jc w:val="both"/>
        <w:rPr>
          <w:color w:val="0F243E" w:themeColor="text2" w:themeShade="80"/>
        </w:rPr>
      </w:pPr>
      <w:r w:rsidRPr="007A72F2">
        <w:rPr>
          <w:color w:val="0F243E" w:themeColor="text2" w:themeShade="80"/>
        </w:rPr>
        <w:br/>
        <w:t>Como analista técnico, y acorde a lo explicado anteriormente en el desarrollo del trabajo sobre lo que esta rama significa, defiendo sus postulados, y me baso en ellos y en las herramientas estadísticas, y matemáticas utilizadas para predecir probables pronósticos.</w:t>
      </w:r>
    </w:p>
    <w:p w:rsidR="007A72F2" w:rsidRPr="007A72F2" w:rsidRDefault="007A72F2" w:rsidP="007A72F2">
      <w:pPr>
        <w:jc w:val="both"/>
        <w:rPr>
          <w:color w:val="0F243E" w:themeColor="text2" w:themeShade="80"/>
        </w:rPr>
      </w:pPr>
      <w:r w:rsidRPr="007A72F2">
        <w:rPr>
          <w:color w:val="0F243E" w:themeColor="text2" w:themeShade="80"/>
        </w:rPr>
        <w:br/>
        <w:t>Y aquí se haya la diferencia, por un lado la certeza y por el otro la probabilidad de ocurrencia. Personalmente, opino que no existe certeza absoluta de saber que es lo que va a suceder, pero teniendo en cuenta ciertos elementos, se pueden determinar probabilidades y asociarlas a cada escenario.</w:t>
      </w:r>
    </w:p>
    <w:p w:rsidR="007A72F2" w:rsidRPr="007A72F2" w:rsidRDefault="007A72F2" w:rsidP="007A72F2">
      <w:pPr>
        <w:jc w:val="both"/>
        <w:rPr>
          <w:color w:val="0F243E" w:themeColor="text2" w:themeShade="80"/>
        </w:rPr>
      </w:pPr>
      <w:r w:rsidRPr="007A72F2">
        <w:rPr>
          <w:color w:val="0F243E" w:themeColor="text2" w:themeShade="80"/>
        </w:rPr>
        <w:br/>
        <w:t>En el presente trabajo, se tomaron elementos matemáticos y estadísticos, se analizaron cientos de datos, con el fin de probar el postulado planteado.</w:t>
      </w:r>
    </w:p>
    <w:p w:rsidR="007A72F2" w:rsidRPr="007A72F2" w:rsidRDefault="007A72F2" w:rsidP="007A72F2">
      <w:pPr>
        <w:jc w:val="both"/>
        <w:rPr>
          <w:color w:val="0F243E" w:themeColor="text2" w:themeShade="80"/>
        </w:rPr>
      </w:pPr>
      <w:r w:rsidRPr="007A72F2">
        <w:rPr>
          <w:color w:val="0F243E" w:themeColor="text2" w:themeShade="80"/>
        </w:rPr>
        <w:br/>
        <w:t>Así es como a esta altura podemos afirmar que en un porcentaje mayor al 70%, combinando los ratios descubiertos por Fibonacci, y el oscilador ZigZag se pueden determinar las zonas objetivo a las que se dirigen los precios, cuando presentan correcciones en contra de la tendencia principal.</w:t>
      </w:r>
    </w:p>
    <w:p w:rsidR="007A72F2" w:rsidRPr="007A72F2" w:rsidRDefault="007A72F2" w:rsidP="007A72F2">
      <w:pPr>
        <w:jc w:val="both"/>
        <w:rPr>
          <w:color w:val="0F243E" w:themeColor="text2" w:themeShade="80"/>
        </w:rPr>
      </w:pPr>
      <w:r w:rsidRPr="007A72F2">
        <w:rPr>
          <w:color w:val="0F243E" w:themeColor="text2" w:themeShade="80"/>
        </w:rPr>
        <w:br/>
        <w:t>Como corolario de esta investigación, la propuesta es utilizar las herramientas brindadas por Fibonacci en los ciclos intermedios, a fin de obtener mejores resultados en mercados con tendencias marcadas, en los cuales no exista una excesiva volatilidad, ni por el contrario pocas fluctuaciones de precios, convirtiéndose en una excelente herramienta de transacción para cualquier inversionista a corto plazo que basa su toma de decisiones en herramientas del análisis técnico.</w:t>
      </w:r>
    </w:p>
    <w:p w:rsidR="007A72F2" w:rsidRPr="007A72F2" w:rsidRDefault="007A72F2" w:rsidP="007A72F2">
      <w:pPr>
        <w:jc w:val="both"/>
        <w:rPr>
          <w:color w:val="0F243E" w:themeColor="text2" w:themeShade="80"/>
        </w:rPr>
      </w:pPr>
      <w:r w:rsidRPr="007A72F2">
        <w:rPr>
          <w:color w:val="0F243E" w:themeColor="text2" w:themeShade="80"/>
        </w:rPr>
        <w:br/>
        <w:t>Finalmente, reiteramos la invitación a extender la aplicación del presente método a las sesiones horarias menores, y al resto de las cotizaciones en el Mercado Internacional de Divisas, así como también, extender el estudio a otros mercados de capitales como los futuros y opciones, e índices bursátiles.</w:t>
      </w: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rPr>
        <w:br w:type="page"/>
      </w:r>
      <w:bookmarkStart w:id="36" w:name="_Toc33727494"/>
      <w:r w:rsidRPr="00DE3647">
        <w:rPr>
          <w:color w:val="0F243E" w:themeColor="text2" w:themeShade="80"/>
          <w:sz w:val="28"/>
          <w:szCs w:val="28"/>
        </w:rPr>
        <w:lastRenderedPageBreak/>
        <w:t>LA DIVERGENCIA</w:t>
      </w:r>
      <w:bookmarkEnd w:id="36"/>
    </w:p>
    <w:p w:rsidR="007A72F2" w:rsidRPr="007A72F2" w:rsidRDefault="007A72F2" w:rsidP="007A72F2">
      <w:pPr>
        <w:jc w:val="both"/>
        <w:rPr>
          <w:color w:val="0F243E" w:themeColor="text2" w:themeShade="80"/>
        </w:rPr>
      </w:pPr>
    </w:p>
    <w:p w:rsidR="007A72F2" w:rsidRPr="00EC11B8" w:rsidRDefault="007A72F2" w:rsidP="007A72F2">
      <w:pPr>
        <w:jc w:val="both"/>
        <w:rPr>
          <w:color w:val="0F243E" w:themeColor="text2" w:themeShade="80"/>
        </w:rPr>
      </w:pPr>
      <w:r w:rsidRPr="00EC11B8">
        <w:rPr>
          <w:color w:val="0F243E" w:themeColor="text2" w:themeShade="80"/>
        </w:rPr>
        <w:t>La divergencia ocurre cuado el precio de un PAR y un indicador tipo oscilador, se mueven en direcciones opuestas. En análisis técnico, se pueden tomar decisions por medio de la identificación de situaciones en las que la divergencia (por ejemplo el precio de un PAR y algun otro indicador como el Moving Average Convergence/Diveregence - MACD), se mueven en direcciones contrarias.</w:t>
      </w:r>
    </w:p>
    <w:p w:rsidR="007A72F2" w:rsidRPr="00EC11B8" w:rsidRDefault="007A72F2" w:rsidP="007A72F2">
      <w:pPr>
        <w:jc w:val="both"/>
        <w:rPr>
          <w:color w:val="0F243E" w:themeColor="text2" w:themeShade="80"/>
        </w:rPr>
      </w:pPr>
    </w:p>
    <w:p w:rsidR="007A72F2" w:rsidRPr="00EC11B8" w:rsidRDefault="007A72F2" w:rsidP="007A72F2">
      <w:pPr>
        <w:jc w:val="both"/>
        <w:rPr>
          <w:b/>
          <w:bCs/>
          <w:color w:val="0F243E" w:themeColor="text2" w:themeShade="80"/>
        </w:rPr>
      </w:pPr>
      <w:r w:rsidRPr="00EC11B8">
        <w:rPr>
          <w:b/>
          <w:bCs/>
          <w:color w:val="0F243E" w:themeColor="text2" w:themeShade="80"/>
        </w:rPr>
        <w:t>La divergencia ocurre cuando:</w:t>
      </w:r>
    </w:p>
    <w:p w:rsidR="007A72F2" w:rsidRPr="00EC11B8" w:rsidRDefault="007A72F2" w:rsidP="007A72F2">
      <w:pPr>
        <w:jc w:val="both"/>
        <w:rPr>
          <w:b/>
          <w:bCs/>
          <w:color w:val="0F243E" w:themeColor="text2" w:themeShade="80"/>
          <w:sz w:val="16"/>
          <w:szCs w:val="16"/>
        </w:rPr>
      </w:pPr>
    </w:p>
    <w:p w:rsidR="007A72F2" w:rsidRPr="00EC11B8" w:rsidRDefault="007A72F2" w:rsidP="007A72F2">
      <w:pPr>
        <w:jc w:val="both"/>
        <w:rPr>
          <w:color w:val="0F243E" w:themeColor="text2" w:themeShade="80"/>
        </w:rPr>
      </w:pPr>
      <w:r w:rsidRPr="00EC11B8">
        <w:rPr>
          <w:color w:val="0F243E" w:themeColor="text2" w:themeShade="80"/>
        </w:rPr>
        <w:t xml:space="preserve">a) El precio de un PAR hace un nuevo bajo, mientras el indicador empieza a subir, o </w:t>
      </w:r>
      <w:r w:rsidRPr="00EC11B8">
        <w:rPr>
          <w:color w:val="0F243E" w:themeColor="text2" w:themeShade="80"/>
        </w:rPr>
        <w:br/>
        <w:t>b) Cuando un PAR hace un nuevo alto, pero el indicador no lo logra.</w:t>
      </w:r>
    </w:p>
    <w:p w:rsidR="007A72F2" w:rsidRPr="00EC11B8" w:rsidRDefault="007A72F2" w:rsidP="007A72F2">
      <w:pPr>
        <w:jc w:val="both"/>
        <w:rPr>
          <w:color w:val="0F243E" w:themeColor="text2" w:themeShade="80"/>
          <w:sz w:val="16"/>
          <w:szCs w:val="16"/>
        </w:rPr>
      </w:pPr>
    </w:p>
    <w:p w:rsidR="007A72F2" w:rsidRPr="00EC11B8" w:rsidRDefault="007A72F2" w:rsidP="007A72F2">
      <w:pPr>
        <w:jc w:val="both"/>
        <w:rPr>
          <w:color w:val="0F243E" w:themeColor="text2" w:themeShade="80"/>
        </w:rPr>
      </w:pPr>
      <w:r w:rsidRPr="00EC11B8">
        <w:rPr>
          <w:color w:val="0F243E" w:themeColor="text2" w:themeShade="80"/>
        </w:rPr>
        <w:t>La divergencia MACD es uno mis indicadores preferidos, así que va un ejemplo:</w:t>
      </w:r>
    </w:p>
    <w:p w:rsidR="007A72F2" w:rsidRPr="00EC11B8" w:rsidRDefault="007A72F2" w:rsidP="007A72F2">
      <w:pPr>
        <w:jc w:val="both"/>
        <w:rPr>
          <w:color w:val="0F243E" w:themeColor="text2" w:themeShade="80"/>
          <w:sz w:val="16"/>
          <w:szCs w:val="16"/>
        </w:rPr>
      </w:pPr>
    </w:p>
    <w:p w:rsidR="007A72F2" w:rsidRPr="00EC11B8" w:rsidRDefault="007A72F2" w:rsidP="007A72F2">
      <w:pPr>
        <w:jc w:val="both"/>
        <w:rPr>
          <w:color w:val="0F243E" w:themeColor="text2" w:themeShade="80"/>
        </w:rPr>
      </w:pPr>
      <w:r w:rsidRPr="00EC11B8">
        <w:rPr>
          <w:color w:val="0F243E" w:themeColor="text2" w:themeShade="80"/>
        </w:rPr>
        <w:t>Posterior a una fuerte tendencia en cualquier dirección, los traders deben buscar una divergencia en el histograma MACD. Por ejemplo en un mercado alcista, cuando la barra de MACD no logra realizar nuevos altos, y muestra altos menores a los anteriores (altos bajos). Cuando esto sucede, el precio de los PARES puede que siga en alza, pero existe la posibilidad que tarde o temprano se reverse la tendencia.</w:t>
      </w:r>
    </w:p>
    <w:p w:rsidR="007A72F2" w:rsidRPr="00EC11B8" w:rsidRDefault="007A72F2" w:rsidP="007A72F2">
      <w:pPr>
        <w:jc w:val="both"/>
        <w:rPr>
          <w:color w:val="0F243E" w:themeColor="text2" w:themeShade="80"/>
          <w:sz w:val="16"/>
          <w:szCs w:val="16"/>
        </w:rPr>
      </w:pPr>
    </w:p>
    <w:p w:rsidR="007A72F2" w:rsidRPr="00EC11B8" w:rsidRDefault="007A72F2" w:rsidP="007A72F2">
      <w:pPr>
        <w:jc w:val="both"/>
        <w:rPr>
          <w:color w:val="0F243E" w:themeColor="text2" w:themeShade="80"/>
        </w:rPr>
      </w:pPr>
      <w:r w:rsidRPr="00EC11B8">
        <w:rPr>
          <w:color w:val="0F243E" w:themeColor="text2" w:themeShade="80"/>
        </w:rPr>
        <w:t>Aquí pueden ver un típico ejemplo de divergencia:</w:t>
      </w:r>
    </w:p>
    <w:p w:rsidR="007A72F2" w:rsidRPr="00EC11B8" w:rsidRDefault="007A72F2" w:rsidP="007A72F2">
      <w:pPr>
        <w:jc w:val="both"/>
        <w:rPr>
          <w:color w:val="0F243E" w:themeColor="text2" w:themeShade="80"/>
        </w:rPr>
      </w:pPr>
    </w:p>
    <w:p w:rsidR="007A72F2" w:rsidRPr="00EC11B8" w:rsidRDefault="007A72F2" w:rsidP="007A72F2">
      <w:pPr>
        <w:jc w:val="center"/>
        <w:rPr>
          <w:color w:val="0F243E" w:themeColor="text2" w:themeShade="80"/>
        </w:rPr>
      </w:pPr>
      <w:r w:rsidRPr="00EC11B8">
        <w:rPr>
          <w:noProof/>
          <w:color w:val="0F243E" w:themeColor="text2" w:themeShade="80"/>
          <w:lang w:val="es-ES" w:eastAsia="es-ES"/>
        </w:rPr>
        <w:drawing>
          <wp:inline distT="0" distB="0" distL="0" distR="0" wp14:anchorId="7E121CDC" wp14:editId="17EA1C7C">
            <wp:extent cx="5507665" cy="3572539"/>
            <wp:effectExtent l="0" t="0" r="0" b="8890"/>
            <wp:docPr id="2" name="Imagen 2" descr="div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divergenc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8150" cy="3579340"/>
                    </a:xfrm>
                    <a:prstGeom prst="rect">
                      <a:avLst/>
                    </a:prstGeom>
                    <a:noFill/>
                    <a:ln>
                      <a:noFill/>
                    </a:ln>
                  </pic:spPr>
                </pic:pic>
              </a:graphicData>
            </a:graphic>
          </wp:inline>
        </w:drawing>
      </w:r>
    </w:p>
    <w:p w:rsidR="007A72F2" w:rsidRPr="00EC11B8" w:rsidRDefault="007A72F2" w:rsidP="007A72F2">
      <w:pPr>
        <w:jc w:val="both"/>
        <w:rPr>
          <w:color w:val="0F243E" w:themeColor="text2" w:themeShade="80"/>
        </w:rPr>
      </w:pPr>
      <w:r w:rsidRPr="00EC11B8">
        <w:rPr>
          <w:b/>
          <w:bCs/>
          <w:color w:val="0F243E" w:themeColor="text2" w:themeShade="80"/>
        </w:rPr>
        <w:t>Consejo:</w:t>
      </w:r>
      <w:r w:rsidRPr="00EC11B8">
        <w:rPr>
          <w:color w:val="0F243E" w:themeColor="text2" w:themeShade="80"/>
        </w:rPr>
        <w:t xml:space="preserve"> A veces buscamos nuevos altos, pero realmente, los doble topes o doble altos y doble bajos mezclados con divergcias pueden resultar en una señal de entrada o salida muy fuerte, tal y como lo muestra el gráfico anterior.</w:t>
      </w:r>
    </w:p>
    <w:p w:rsidR="007A72F2" w:rsidRPr="00EC11B8" w:rsidRDefault="007A72F2" w:rsidP="007A72F2">
      <w:pPr>
        <w:jc w:val="both"/>
        <w:rPr>
          <w:color w:val="0F243E" w:themeColor="text2" w:themeShade="80"/>
        </w:rPr>
      </w:pPr>
    </w:p>
    <w:p w:rsidR="007A72F2" w:rsidRPr="00EC11B8" w:rsidRDefault="007A72F2" w:rsidP="007A72F2">
      <w:pPr>
        <w:jc w:val="both"/>
        <w:rPr>
          <w:color w:val="0F243E" w:themeColor="text2" w:themeShade="80"/>
        </w:rPr>
      </w:pPr>
      <w:r w:rsidRPr="00EC11B8">
        <w:rPr>
          <w:color w:val="0F243E" w:themeColor="text2" w:themeShade="80"/>
        </w:rPr>
        <w:t>En cuanto un par realice un nuevo alto y luego se retraiga, se debe identificar el precio alto de esa retracción. Si los precios logran el mismo alto mientras su MACD (o RSI o Stochastics) no lo logra, se debe considerar vender el PAR a un nivel cercano a ese alto, con un SL o paro de pérdida un poco arriba del precio alto inicial. Obviamente invertir este proceso para una posicion larga.</w:t>
      </w:r>
    </w:p>
    <w:p w:rsidR="007A72F2" w:rsidRPr="00EC11B8" w:rsidRDefault="007A72F2" w:rsidP="007A72F2">
      <w:pPr>
        <w:jc w:val="both"/>
        <w:rPr>
          <w:color w:val="0F243E" w:themeColor="text2" w:themeShade="80"/>
        </w:rPr>
      </w:pPr>
    </w:p>
    <w:p w:rsidR="007A72F2" w:rsidRPr="00EC11B8" w:rsidRDefault="007A72F2" w:rsidP="007A72F2">
      <w:pPr>
        <w:jc w:val="both"/>
        <w:rPr>
          <w:b/>
          <w:bCs/>
          <w:color w:val="0F243E" w:themeColor="text2" w:themeShade="80"/>
        </w:rPr>
      </w:pPr>
      <w:r w:rsidRPr="00EC11B8">
        <w:rPr>
          <w:b/>
          <w:bCs/>
          <w:color w:val="0F243E" w:themeColor="text2" w:themeShade="80"/>
        </w:rPr>
        <w:t>Refrescamiento Sobre las Bandas Bollinger</w:t>
      </w:r>
    </w:p>
    <w:p w:rsidR="007A72F2" w:rsidRPr="00EC11B8" w:rsidRDefault="007A72F2" w:rsidP="007A72F2">
      <w:pPr>
        <w:jc w:val="both"/>
        <w:rPr>
          <w:b/>
          <w:bCs/>
          <w:color w:val="0F243E" w:themeColor="text2" w:themeShade="80"/>
        </w:rPr>
      </w:pPr>
    </w:p>
    <w:p w:rsidR="007A72F2" w:rsidRPr="00EC11B8" w:rsidRDefault="007A72F2" w:rsidP="007A72F2">
      <w:pPr>
        <w:jc w:val="both"/>
        <w:rPr>
          <w:color w:val="0F243E" w:themeColor="text2" w:themeShade="80"/>
        </w:rPr>
      </w:pPr>
      <w:r w:rsidRPr="00EC11B8">
        <w:rPr>
          <w:color w:val="0F243E" w:themeColor="text2" w:themeShade="80"/>
        </w:rPr>
        <w:t>Las Bandas Bollinger se ensanchan y estrechan dependiendo de la volatilidad del mercado durante un periodo de tiempo. Si el mercado está relativamente estable, las bandas se comprimen y el pecio oscila en un rango pequeño. Sin embargo, en el momento en que la volatiliad del mercado se incrementa, las bandas se ensanchan.</w:t>
      </w:r>
    </w:p>
    <w:p w:rsidR="007A72F2" w:rsidRPr="00EC11B8" w:rsidRDefault="007A72F2" w:rsidP="007A72F2">
      <w:pPr>
        <w:jc w:val="both"/>
        <w:rPr>
          <w:color w:val="0F243E" w:themeColor="text2" w:themeShade="80"/>
        </w:rPr>
      </w:pPr>
    </w:p>
    <w:p w:rsidR="007A72F2" w:rsidRPr="00EC11B8" w:rsidRDefault="007A72F2" w:rsidP="007A72F2">
      <w:pPr>
        <w:jc w:val="both"/>
        <w:rPr>
          <w:color w:val="0F243E" w:themeColor="text2" w:themeShade="80"/>
        </w:rPr>
      </w:pPr>
      <w:r w:rsidRPr="00EC11B8">
        <w:rPr>
          <w:color w:val="0F243E" w:themeColor="text2" w:themeShade="80"/>
        </w:rPr>
        <w:t>Recuerden que normalmente las Bandas de Bollinger miden 2 desviaciones estándard dentro de los 20 períodos de un promedio móvil simple. Mientras se comprimen las bandas bollinger, las probabilidades de romper los limities, se incrementan, mientras si las bandas se encuentrán relativamente anchas, la probabilidad de romper una tendencia son menores. Sin embargo, algunos inversionistas se anticiparán al rompimiento de una tendencia cuando las bandas se comprimen, para encontrar el mejor punto de entrada.</w:t>
      </w:r>
    </w:p>
    <w:p w:rsidR="007A72F2" w:rsidRPr="00EC11B8" w:rsidRDefault="007A72F2" w:rsidP="007A72F2">
      <w:pPr>
        <w:jc w:val="both"/>
        <w:rPr>
          <w:color w:val="0F243E" w:themeColor="text2" w:themeShade="80"/>
        </w:rPr>
      </w:pPr>
    </w:p>
    <w:p w:rsidR="007A72F2" w:rsidRPr="00EC11B8" w:rsidRDefault="007A72F2" w:rsidP="007A72F2">
      <w:pPr>
        <w:jc w:val="center"/>
        <w:rPr>
          <w:color w:val="0F243E" w:themeColor="text2" w:themeShade="80"/>
        </w:rPr>
      </w:pPr>
      <w:r w:rsidRPr="00EC11B8">
        <w:rPr>
          <w:noProof/>
          <w:color w:val="0F243E" w:themeColor="text2" w:themeShade="80"/>
          <w:lang w:val="es-ES" w:eastAsia="es-ES"/>
        </w:rPr>
        <w:drawing>
          <wp:inline distT="0" distB="0" distL="0" distR="0" wp14:anchorId="0B537E91" wp14:editId="1D2B3906">
            <wp:extent cx="5033010" cy="3768725"/>
            <wp:effectExtent l="0" t="0" r="0" b="3175"/>
            <wp:docPr id="1" name="Imagen 1" descr="bandas_bol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bandas_bolling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3010" cy="3768725"/>
                    </a:xfrm>
                    <a:prstGeom prst="rect">
                      <a:avLst/>
                    </a:prstGeom>
                    <a:noFill/>
                    <a:ln>
                      <a:noFill/>
                    </a:ln>
                  </pic:spPr>
                </pic:pic>
              </a:graphicData>
            </a:graphic>
          </wp:inline>
        </w:drawing>
      </w:r>
    </w:p>
    <w:p w:rsidR="007A72F2" w:rsidRPr="00EC11B8" w:rsidRDefault="007A72F2" w:rsidP="007A72F2">
      <w:pPr>
        <w:jc w:val="both"/>
        <w:rPr>
          <w:color w:val="0F243E" w:themeColor="text2" w:themeShade="80"/>
        </w:rPr>
      </w:pPr>
      <w:r w:rsidRPr="00EC11B8">
        <w:rPr>
          <w:color w:val="0F243E" w:themeColor="text2" w:themeShade="80"/>
        </w:rPr>
        <w:br/>
        <w:t xml:space="preserve">Cuando el precio se encuentra fuera de las bandas bollinger, esto es un indicador de que el mercado esta funcionando en áreas extremas del limite, ya que el 95% de las actividades </w:t>
      </w:r>
      <w:r w:rsidRPr="00EC11B8">
        <w:rPr>
          <w:color w:val="0F243E" w:themeColor="text2" w:themeShade="80"/>
        </w:rPr>
        <w:lastRenderedPageBreak/>
        <w:t>normales de precio deberían moverse dentro de las 2 desviaciones estandard. Sin embargo, cuando las candelas se mueven fuera de las bandas bollinger, esto "podría" indicar que el mercado se va a revertir al centro de las bandas.</w:t>
      </w:r>
    </w:p>
    <w:p w:rsidR="007A72F2" w:rsidRPr="00EC11B8" w:rsidRDefault="007A72F2" w:rsidP="007A72F2">
      <w:pPr>
        <w:jc w:val="both"/>
        <w:rPr>
          <w:b/>
          <w:bCs/>
          <w:color w:val="0F243E" w:themeColor="text2" w:themeShade="80"/>
        </w:rPr>
      </w:pPr>
    </w:p>
    <w:p w:rsidR="007A72F2" w:rsidRPr="00EC11B8" w:rsidRDefault="007A72F2" w:rsidP="007A72F2">
      <w:pPr>
        <w:jc w:val="both"/>
        <w:rPr>
          <w:color w:val="0F243E" w:themeColor="text2" w:themeShade="80"/>
        </w:rPr>
      </w:pPr>
      <w:r w:rsidRPr="00EC11B8">
        <w:rPr>
          <w:b/>
          <w:bCs/>
          <w:color w:val="0F243E" w:themeColor="text2" w:themeShade="80"/>
        </w:rPr>
        <w:t xml:space="preserve">Sugerencia: </w:t>
      </w:r>
      <w:r w:rsidRPr="00EC11B8">
        <w:rPr>
          <w:color w:val="0F243E" w:themeColor="text2" w:themeShade="80"/>
        </w:rPr>
        <w:t>Aunque bien es cierto que las Bandas Bollinger pueden ser muy útiles, a veces nos dan demasiadas señales cuando son utilizadas con las 2 desviaciones estándard que son ingresadas por default en el cuadro de 1 hora. Como una alternativa interesante, pueden probar utilizar 3 desviaciones estándard para obtener señales mas exactas. Esto nos indicará que el precio del PAR se encuentra en un area extremadamente fuera del rango normal. Una vez tengamos la señal de las Bandas Bollinger, lo podemos cruzar con otro indicador tipo el RSI para encontrar puntos de divergencia o con retracciones Fibonacci con el fin de confirmar la posición. Auqnue de esta forma estamos buscando aumentar las posibilidades de una transacción exitosa, recuerde que en Forex cualquier cosa puede suceder, por lo que no se debe olvidar colocar sus respectivos Stop Loss.</w:t>
      </w:r>
    </w:p>
    <w:p w:rsidR="007A72F2" w:rsidRPr="00EC11B8" w:rsidRDefault="007A72F2" w:rsidP="007A72F2">
      <w:pPr>
        <w:jc w:val="both"/>
        <w:rPr>
          <w:color w:val="0F243E" w:themeColor="text2" w:themeShade="80"/>
        </w:rPr>
      </w:pPr>
      <w:r w:rsidRPr="00EC11B8">
        <w:rPr>
          <w:color w:val="0F243E" w:themeColor="text2" w:themeShade="80"/>
        </w:rPr>
        <w:br/>
        <w:t>Espero encuentren esto interesante y recuerden que lo mejor que pueden hacer es aprender mucho y aplicar lo que a cada uno le sirva.</w:t>
      </w:r>
    </w:p>
    <w:p w:rsidR="007A72F2" w:rsidRPr="007A72F2" w:rsidRDefault="007A72F2" w:rsidP="007A72F2">
      <w:pPr>
        <w:jc w:val="both"/>
        <w:rPr>
          <w:color w:val="0F243E" w:themeColor="text2" w:themeShade="80"/>
        </w:rPr>
      </w:pPr>
    </w:p>
    <w:p w:rsidR="007A72F2" w:rsidRPr="00DE3647" w:rsidRDefault="007A72F2" w:rsidP="00DE3647">
      <w:pPr>
        <w:pStyle w:val="Ttulo1"/>
        <w:numPr>
          <w:ilvl w:val="0"/>
          <w:numId w:val="3"/>
        </w:numPr>
        <w:spacing w:before="0" w:beforeAutospacing="0" w:after="0" w:afterAutospacing="0"/>
        <w:ind w:left="426" w:hanging="426"/>
        <w:jc w:val="both"/>
        <w:rPr>
          <w:color w:val="0F243E" w:themeColor="text2" w:themeShade="80"/>
          <w:sz w:val="28"/>
          <w:szCs w:val="28"/>
        </w:rPr>
      </w:pPr>
      <w:r w:rsidRPr="007A72F2">
        <w:rPr>
          <w:color w:val="0F243E" w:themeColor="text2" w:themeShade="80"/>
          <w:sz w:val="24"/>
          <w:szCs w:val="24"/>
        </w:rPr>
        <w:br w:type="page"/>
      </w:r>
      <w:bookmarkStart w:id="37" w:name="_Toc33727495"/>
      <w:r w:rsidRPr="00DE3647">
        <w:rPr>
          <w:color w:val="0F243E" w:themeColor="text2" w:themeShade="80"/>
          <w:sz w:val="28"/>
          <w:szCs w:val="28"/>
        </w:rPr>
        <w:lastRenderedPageBreak/>
        <w:t>INVERTIR EN FOREX: EL PODER DE QUIEN SABE PERDER.</w:t>
      </w:r>
      <w:bookmarkEnd w:id="37"/>
    </w:p>
    <w:p w:rsidR="007A72F2" w:rsidRPr="007A72F2" w:rsidRDefault="007A72F2" w:rsidP="007A72F2">
      <w:pPr>
        <w:jc w:val="both"/>
        <w:rPr>
          <w:color w:val="0F243E" w:themeColor="text2" w:themeShade="80"/>
        </w:rPr>
      </w:pPr>
      <w:r w:rsidRPr="007A72F2">
        <w:rPr>
          <w:color w:val="0F243E" w:themeColor="text2" w:themeShade="80"/>
        </w:rPr>
        <w:br/>
        <w:t xml:space="preserve">Sabemos que </w:t>
      </w:r>
      <w:r w:rsidRPr="007A72F2">
        <w:rPr>
          <w:rStyle w:val="Textoennegrita"/>
          <w:color w:val="0F243E" w:themeColor="text2" w:themeShade="80"/>
        </w:rPr>
        <w:t xml:space="preserve">invertir en Forex es un negocio que implica riesgos. </w:t>
      </w:r>
      <w:r w:rsidRPr="007A72F2">
        <w:rPr>
          <w:color w:val="0F243E" w:themeColor="text2" w:themeShade="80"/>
        </w:rPr>
        <w:t>En Forex siempre existe la posibilidad de perder o ganar, sea poca o mucha pero siempre la hay. Ante éste panorama, r</w:t>
      </w:r>
      <w:r w:rsidRPr="007A72F2">
        <w:rPr>
          <w:rStyle w:val="Textoennegrita"/>
          <w:color w:val="0F243E" w:themeColor="text2" w:themeShade="80"/>
        </w:rPr>
        <w:t xml:space="preserve">esulta casi imposible que exista alguien que al invertir en Forex con una mediana trayectoria no haya hecho operaciones que significaron una posición perdedora en el momento. </w:t>
      </w:r>
      <w:r w:rsidRPr="007A72F2">
        <w:rPr>
          <w:color w:val="0F243E" w:themeColor="text2" w:themeShade="80"/>
        </w:rPr>
        <w:t>Es así como al invertir en Forex siempre nos veremos de caras con un hecho inevitable: Perder.</w:t>
      </w:r>
    </w:p>
    <w:p w:rsidR="007A72F2" w:rsidRPr="007A72F2" w:rsidRDefault="007A72F2" w:rsidP="007A72F2">
      <w:pPr>
        <w:jc w:val="both"/>
        <w:rPr>
          <w:color w:val="0F243E" w:themeColor="text2" w:themeShade="80"/>
          <w:u w:val="single"/>
        </w:rPr>
      </w:pPr>
      <w:r w:rsidRPr="007A72F2">
        <w:rPr>
          <w:color w:val="0F243E" w:themeColor="text2" w:themeShade="80"/>
        </w:rPr>
        <w:br/>
        <w:t xml:space="preserve">Ya sabemos entonces que </w:t>
      </w:r>
      <w:r w:rsidRPr="007A72F2">
        <w:rPr>
          <w:rStyle w:val="Textoennegrita"/>
          <w:color w:val="0F243E" w:themeColor="text2" w:themeShade="80"/>
        </w:rPr>
        <w:t>nadie puede decir que esta libre de perder al invertir en Forex</w:t>
      </w:r>
      <w:r w:rsidRPr="007A72F2">
        <w:rPr>
          <w:color w:val="0F243E" w:themeColor="text2" w:themeShade="80"/>
        </w:rPr>
        <w:t xml:space="preserve">, así, antes de invertir y durante las inversiones, si alguien quiere prepararse apropiadamente para poder ser un inversionista exitoso, muchas veces no tendrá que enfrentarse a la pregunta de ¿Cómo puedo obtener ganancias? o ¿Cómo puedo evitar perder? sino, más bien, la pregunta, </w:t>
      </w:r>
      <w:r w:rsidRPr="007A72F2">
        <w:rPr>
          <w:color w:val="0F243E" w:themeColor="text2" w:themeShade="80"/>
          <w:u w:val="single"/>
        </w:rPr>
        <w:t>¿Cómo puedo aprovechar constructivamente las posiciones de pérdida? o, ¿Qué debo hacer cuando pierdo?, o, teniendo en cuenta que siempre es posible que pierda ¿Cómo puedo reducir al mínimo la cantidad de pérdidas?</w:t>
      </w:r>
    </w:p>
    <w:p w:rsidR="007A72F2" w:rsidRPr="007A72F2" w:rsidRDefault="007A72F2" w:rsidP="007A72F2">
      <w:pPr>
        <w:jc w:val="both"/>
        <w:rPr>
          <w:color w:val="0F243E" w:themeColor="text2" w:themeShade="80"/>
        </w:rPr>
      </w:pPr>
      <w:r w:rsidRPr="007A72F2">
        <w:rPr>
          <w:color w:val="0F243E" w:themeColor="text2" w:themeShade="80"/>
        </w:rPr>
        <w:br/>
        <w:t xml:space="preserve">Estas preguntas también se pueden relacionar con otra que también es muy importante al invertir en Forex: </w:t>
      </w:r>
      <w:r w:rsidRPr="007A72F2">
        <w:rPr>
          <w:color w:val="0F243E" w:themeColor="text2" w:themeShade="80"/>
          <w:u w:val="single"/>
        </w:rPr>
        <w:t>¿Cómo puedo reducir al mínimo los factores de riesgo de mis inversiones?</w:t>
      </w:r>
      <w:r w:rsidRPr="007A72F2">
        <w:rPr>
          <w:color w:val="0F243E" w:themeColor="text2" w:themeShade="80"/>
        </w:rPr>
        <w:br/>
      </w:r>
      <w:r w:rsidRPr="007A72F2">
        <w:rPr>
          <w:color w:val="0F243E" w:themeColor="text2" w:themeShade="80"/>
        </w:rPr>
        <w:br/>
        <w:t xml:space="preserve">Saber que siempre podemos perder, por más conocedores e instruidos que estemos acerca del mercado y por más elaborada que tengamos nuestra estrategia y estudiada que tengamos nuestra operación, es saber que no somos infalibles, que siempre es posible cometer un error o que, simplemente, hay movimientos del mercado que se pueden salir de nuestras manos. </w:t>
      </w:r>
      <w:r w:rsidRPr="007A72F2">
        <w:rPr>
          <w:color w:val="0F243E" w:themeColor="text2" w:themeShade="80"/>
          <w:u w:val="single"/>
        </w:rPr>
        <w:t>Este es un punto de partida fundamental para aquel que vaya a invertir en Forex.</w:t>
      </w:r>
      <w:r w:rsidRPr="007A72F2">
        <w:rPr>
          <w:color w:val="0F243E" w:themeColor="text2" w:themeShade="80"/>
        </w:rPr>
        <w:t xml:space="preserve"> Aquel que dé este primer paso como inversionista se le abren un mundo de posibilidades, entre las cuales se pueden mencionar:</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 Se pierde el miedo a invertir</w:t>
      </w:r>
      <w:r w:rsidRPr="007A72F2">
        <w:rPr>
          <w:color w:val="0F243E" w:themeColor="text2" w:themeShade="80"/>
        </w:rPr>
        <w:t xml:space="preserve">. </w:t>
      </w:r>
      <w:r w:rsidRPr="007A72F2">
        <w:rPr>
          <w:color w:val="0F243E" w:themeColor="text2" w:themeShade="80"/>
          <w:u w:val="single"/>
        </w:rPr>
        <w:t>Lo que genera miedo a invertir en Forex es la incapacidad del inversionista para aceptar una realidad: que abrir una operación es abrirle la puerta a las pérdidas.</w:t>
      </w:r>
      <w:r w:rsidRPr="007A72F2">
        <w:rPr>
          <w:color w:val="0F243E" w:themeColor="text2" w:themeShade="80"/>
        </w:rPr>
        <w:t xml:space="preserve"> Se debe estar dispuesto a recibir tan abierto las pérdidas como lo estamos para recibir las ganancias, pues una clave para pensar más claramente es no tener miedo. Esto recuerda un viejo consejo de que los guerreros Samurai tenían muy presentes: Que siempre que van a un combate deben estar dispuestos a morir, de lo contrario garantizarán con más fuerza aquello que quieren evitar: su muerte.</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La actitud en general de las personas que no aceptan esta realidad es la inseguridad al invertir en Forex.</w:t>
      </w:r>
      <w:r w:rsidRPr="007A72F2">
        <w:rPr>
          <w:color w:val="0F243E" w:themeColor="text2" w:themeShade="80"/>
        </w:rPr>
        <w:t xml:space="preserve"> También la depresión o el sentimiento de fracaso cuando pierden. O la reacción de espíritu de revancha que lo único que genera es aumentar las pérdidas la mayoría de las veces. Recuerden que una cosa es perder y otra es ser derrotado, y que la primera es un simple hecho y la segunda es el mismo hecho pero que tiene un agregado que implica perder el control y la confianza en si mismo al invertir en Forex.</w:t>
      </w:r>
    </w:p>
    <w:p w:rsidR="007A72F2" w:rsidRPr="007A72F2" w:rsidRDefault="007A72F2" w:rsidP="007A72F2">
      <w:pPr>
        <w:jc w:val="both"/>
        <w:rPr>
          <w:color w:val="0F243E" w:themeColor="text2" w:themeShade="80"/>
          <w:u w:val="single"/>
        </w:rPr>
      </w:pPr>
      <w:r w:rsidRPr="007A72F2">
        <w:rPr>
          <w:color w:val="0F243E" w:themeColor="text2" w:themeShade="80"/>
        </w:rPr>
        <w:br/>
      </w:r>
      <w:r w:rsidRPr="007A72F2">
        <w:rPr>
          <w:rStyle w:val="Textoennegrita"/>
          <w:color w:val="0F243E" w:themeColor="text2" w:themeShade="80"/>
        </w:rPr>
        <w:t>- Se reducen las pérdidas cuando se abre una posición perdedora:</w:t>
      </w:r>
      <w:r w:rsidRPr="007A72F2">
        <w:rPr>
          <w:color w:val="0F243E" w:themeColor="text2" w:themeShade="80"/>
        </w:rPr>
        <w:t xml:space="preserve"> </w:t>
      </w:r>
      <w:r w:rsidRPr="007A72F2">
        <w:rPr>
          <w:color w:val="0F243E" w:themeColor="text2" w:themeShade="80"/>
          <w:u w:val="single"/>
        </w:rPr>
        <w:t>Cuando se sabe aceptar las pérdidas éstas se reducen porque se toman a tiempo las medidas necesarias para evitar seguir perdiendo.</w:t>
      </w:r>
      <w:r w:rsidRPr="007A72F2">
        <w:rPr>
          <w:color w:val="0F243E" w:themeColor="text2" w:themeShade="80"/>
        </w:rPr>
        <w:t xml:space="preserve"> Por el contrario, cuando no aceptamos las pérdidas por lo general los inversionistas de </w:t>
      </w:r>
      <w:r w:rsidRPr="007A72F2">
        <w:rPr>
          <w:color w:val="0F243E" w:themeColor="text2" w:themeShade="80"/>
        </w:rPr>
        <w:lastRenderedPageBreak/>
        <w:t xml:space="preserve">Forex son atacados por uno de sus peores enemigos: El espíritu de revancha. </w:t>
      </w:r>
      <w:r w:rsidRPr="007A72F2">
        <w:rPr>
          <w:color w:val="0F243E" w:themeColor="text2" w:themeShade="80"/>
        </w:rPr>
        <w:br/>
      </w:r>
      <w:r w:rsidRPr="007A72F2">
        <w:rPr>
          <w:color w:val="0F243E" w:themeColor="text2" w:themeShade="80"/>
        </w:rPr>
        <w:br/>
        <w:t xml:space="preserve">El espíritu de revancha es lo que ocurre cuando abrimos una operación, esta resulta ser en nuestra contra, entonces tratamos de corregir abriendo otra operación rápidamente, sin pensar, para recuperar las pérdidas. O, también, abrir una operación, esta no resulta favorable pero, como hemos planeado la estrategia y estamos convencidos que el mercado hará lo que nosotros pensamos, seguimos con la misma estrategia o hasta doblando la operación, esperando que el mercado haga lo que queremos. </w:t>
      </w:r>
      <w:r w:rsidRPr="007A72F2">
        <w:rPr>
          <w:color w:val="0F243E" w:themeColor="text2" w:themeShade="80"/>
          <w:u w:val="single"/>
        </w:rPr>
        <w:t>Ambas opciones generalmente lo que traen es aumentar a nuestras pérdidas más pérdidas y son errores que se cometen muy comúnmente al invertir en Forex.</w:t>
      </w:r>
    </w:p>
    <w:p w:rsidR="007A72F2" w:rsidRPr="007A72F2" w:rsidRDefault="007A72F2" w:rsidP="007A72F2">
      <w:pPr>
        <w:jc w:val="both"/>
        <w:rPr>
          <w:color w:val="0F243E" w:themeColor="text2" w:themeShade="80"/>
        </w:rPr>
      </w:pPr>
      <w:r w:rsidRPr="007A72F2">
        <w:rPr>
          <w:color w:val="0F243E" w:themeColor="text2" w:themeShade="80"/>
        </w:rPr>
        <w:br/>
        <w:t>La ciencia del perder está en saber manejar lo más difícil de perder: Aceptar que estamos perdiendo, que nuestros análisis no fueron adecuados o que nuestra estrategia no funciono. Quien sabe aceptar esto sin dificultades ha dado un paso gigante para entrar a invertir en Forex con éxito. Es paradójico pero es así: Sólo quien esta dispuesto a perder es capaz de ganar. Así, esta persona nota rápidamente que se ha equivocado y cierra la operación o toma las medidas necesarias para no seguir perdiendo.</w:t>
      </w:r>
    </w:p>
    <w:p w:rsidR="007A72F2" w:rsidRPr="007A72F2" w:rsidRDefault="007A72F2" w:rsidP="007A72F2">
      <w:pPr>
        <w:jc w:val="both"/>
        <w:rPr>
          <w:color w:val="0F243E" w:themeColor="text2" w:themeShade="80"/>
        </w:rPr>
      </w:pPr>
      <w:r w:rsidRPr="007A72F2">
        <w:rPr>
          <w:color w:val="0F243E" w:themeColor="text2" w:themeShade="80"/>
        </w:rPr>
        <w:br/>
      </w:r>
      <w:r w:rsidRPr="007A72F2">
        <w:rPr>
          <w:rStyle w:val="Textoennegrita"/>
          <w:color w:val="0F243E" w:themeColor="text2" w:themeShade="80"/>
        </w:rPr>
        <w:t>- Cambia a una perspectiva más refinada de ver las inversiones: Al invertir en Forex está persona no pensará en términos de cómo ganar y cómo no perder,</w:t>
      </w:r>
      <w:r w:rsidRPr="007A72F2">
        <w:rPr>
          <w:color w:val="0F243E" w:themeColor="text2" w:themeShade="80"/>
        </w:rPr>
        <w:t xml:space="preserve"> lo cual revela poco conocimiento de la realidad del mercado y de la actividad de invertir en Forex, sino que pensará, más bien en la pregunta ¿Cómo reducir los riesgos al mínimo?. Esta es una perspectiva más realista que abre al inversionista la posibilidad entrar al mundo de la inversión sin miedo y listo para obtener éxito.</w:t>
      </w:r>
    </w:p>
    <w:p w:rsidR="0025012C" w:rsidRDefault="0025012C">
      <w:pPr>
        <w:rPr>
          <w:color w:val="0F243E" w:themeColor="text2" w:themeShade="80"/>
        </w:rPr>
      </w:pPr>
    </w:p>
    <w:p w:rsidR="00105B61" w:rsidRDefault="00105B61">
      <w:pPr>
        <w:rPr>
          <w:color w:val="0F243E" w:themeColor="text2" w:themeShade="80"/>
        </w:rPr>
      </w:pPr>
    </w:p>
    <w:p w:rsidR="00105B61" w:rsidRDefault="00105B61">
      <w:pPr>
        <w:rPr>
          <w:color w:val="0F243E" w:themeColor="text2" w:themeShade="80"/>
        </w:rPr>
      </w:pPr>
    </w:p>
    <w:p w:rsidR="00105B61" w:rsidRDefault="00105B61" w:rsidP="00105B61">
      <w:pPr>
        <w:rPr>
          <w:color w:val="0F243E" w:themeColor="text2" w:themeShade="80"/>
        </w:rPr>
      </w:pPr>
    </w:p>
    <w:p w:rsidR="00105B61" w:rsidRDefault="00105B61" w:rsidP="00105B61">
      <w:pPr>
        <w:rPr>
          <w:color w:val="0F243E" w:themeColor="text2" w:themeShade="80"/>
        </w:rPr>
      </w:pPr>
    </w:p>
    <w:p w:rsidR="00105B61" w:rsidRDefault="00105B61" w:rsidP="00105B61">
      <w:pPr>
        <w:rPr>
          <w:color w:val="0F243E" w:themeColor="text2" w:themeShade="80"/>
        </w:rPr>
      </w:pPr>
    </w:p>
    <w:p w:rsidR="00105B61" w:rsidRDefault="00105B61" w:rsidP="00105B61">
      <w:pPr>
        <w:rPr>
          <w:color w:val="0F243E" w:themeColor="text2" w:themeShade="80"/>
        </w:rPr>
      </w:pPr>
    </w:p>
    <w:p w:rsidR="00105B61" w:rsidRPr="00664274" w:rsidRDefault="00105B61" w:rsidP="00105B61">
      <w:pPr>
        <w:jc w:val="center"/>
        <w:rPr>
          <w:b/>
          <w:color w:val="002060"/>
          <w:sz w:val="32"/>
          <w:szCs w:val="32"/>
        </w:rPr>
      </w:pPr>
      <w:r w:rsidRPr="00664274">
        <w:rPr>
          <w:b/>
          <w:color w:val="002060"/>
          <w:sz w:val="32"/>
          <w:szCs w:val="32"/>
        </w:rPr>
        <w:t>Compilado por:</w:t>
      </w:r>
    </w:p>
    <w:p w:rsidR="00105B61" w:rsidRPr="00664274" w:rsidRDefault="00E2303E" w:rsidP="00105B61">
      <w:pPr>
        <w:jc w:val="center"/>
        <w:rPr>
          <w:b/>
          <w:color w:val="0070C0"/>
          <w:sz w:val="32"/>
          <w:szCs w:val="32"/>
        </w:rPr>
      </w:pPr>
      <w:hyperlink r:id="rId44" w:history="1">
        <w:r w:rsidR="00105B61" w:rsidRPr="00664274">
          <w:rPr>
            <w:rStyle w:val="Hipervnculo"/>
            <w:b/>
            <w:color w:val="0070C0"/>
            <w:sz w:val="32"/>
            <w:szCs w:val="32"/>
            <w:u w:val="none"/>
          </w:rPr>
          <w:t>http://www.InversionesOptima.com</w:t>
        </w:r>
      </w:hyperlink>
    </w:p>
    <w:p w:rsidR="00105B61" w:rsidRPr="007A72F2" w:rsidRDefault="00105B61" w:rsidP="00105B61">
      <w:pPr>
        <w:rPr>
          <w:color w:val="0F243E" w:themeColor="text2" w:themeShade="80"/>
        </w:rPr>
      </w:pPr>
    </w:p>
    <w:sectPr w:rsidR="00105B61" w:rsidRPr="007A72F2" w:rsidSect="00664274">
      <w:headerReference w:type="default" r:id="rId45"/>
      <w:footerReference w:type="default" r:id="rId4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03E" w:rsidRDefault="00E2303E" w:rsidP="00664274">
      <w:r>
        <w:separator/>
      </w:r>
    </w:p>
  </w:endnote>
  <w:endnote w:type="continuationSeparator" w:id="0">
    <w:p w:rsidR="00E2303E" w:rsidRDefault="00E2303E" w:rsidP="0066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6EC" w:rsidRPr="003D0704" w:rsidRDefault="000516EC" w:rsidP="00664274">
    <w:pPr>
      <w:pStyle w:val="Piedepgina"/>
      <w:rPr>
        <w:rFonts w:ascii="Arial" w:hAnsi="Arial" w:cs="Arial"/>
        <w:color w:val="17365D" w:themeColor="text2" w:themeShade="BF"/>
        <w:sz w:val="20"/>
        <w:szCs w:val="20"/>
        <w:lang w:val="es-419"/>
      </w:rPr>
    </w:pPr>
    <w:r>
      <w:rPr>
        <w:noProof/>
        <w:lang w:val="es-ES" w:eastAsia="es-ES"/>
      </w:rPr>
      <mc:AlternateContent>
        <mc:Choice Requires="wps">
          <w:drawing>
            <wp:anchor distT="0" distB="0" distL="114300" distR="114300" simplePos="0" relativeHeight="251659264" behindDoc="0" locked="0" layoutInCell="1" allowOverlap="1" wp14:anchorId="2E36D152" wp14:editId="08090CE3">
              <wp:simplePos x="0" y="0"/>
              <wp:positionH relativeFrom="margin">
                <wp:posOffset>5349295</wp:posOffset>
              </wp:positionH>
              <wp:positionV relativeFrom="bottomMargin">
                <wp:posOffset>105300</wp:posOffset>
              </wp:positionV>
              <wp:extent cx="618020" cy="347897"/>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618020" cy="347897"/>
                      </a:xfrm>
                      <a:prstGeom prst="rect">
                        <a:avLst/>
                      </a:prstGeom>
                      <a:noFill/>
                      <a:ln w="6350">
                        <a:noFill/>
                      </a:ln>
                      <a:effectLst/>
                    </wps:spPr>
                    <wps:txbx>
                      <w:txbxContent>
                        <w:p w:rsidR="000516EC" w:rsidRDefault="000516EC">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51825" w:rsidRPr="00551825">
                            <w:rPr>
                              <w:rFonts w:asciiTheme="majorHAnsi" w:hAnsiTheme="majorHAnsi"/>
                              <w:noProof/>
                              <w:color w:val="000000" w:themeColor="text1"/>
                              <w:sz w:val="40"/>
                              <w:szCs w:val="40"/>
                              <w:lang w:val="es-ES"/>
                            </w:rPr>
                            <w:t>4</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421.2pt;margin-top:8.3pt;width:48.65pt;height:2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" filled="f" stroked="f" strokeweight=".5pt">
              <v:textbox>
                <w:txbxContent>
                  <w:p w:rsidR="000516EC" w:rsidRDefault="000516EC">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51825" w:rsidRPr="00551825">
                      <w:rPr>
                        <w:rFonts w:asciiTheme="majorHAnsi" w:hAnsiTheme="majorHAnsi"/>
                        <w:noProof/>
                        <w:color w:val="000000" w:themeColor="text1"/>
                        <w:sz w:val="40"/>
                        <w:szCs w:val="40"/>
                        <w:lang w:val="es-ES"/>
                      </w:rPr>
                      <w:t>4</w:t>
                    </w:r>
                    <w:r>
                      <w:rPr>
                        <w:rFonts w:asciiTheme="majorHAnsi" w:hAnsiTheme="majorHAnsi"/>
                        <w:color w:val="000000" w:themeColor="text1"/>
                        <w:sz w:val="40"/>
                        <w:szCs w:val="40"/>
                      </w:rPr>
                      <w:fldChar w:fldCharType="end"/>
                    </w:r>
                  </w:p>
                </w:txbxContent>
              </v:textbox>
              <w10:wrap anchorx="margin" anchory="margin"/>
            </v:shape>
          </w:pict>
        </mc:Fallback>
      </mc:AlternateContent>
    </w:r>
    <w:r w:rsidRPr="003D0704">
      <w:rPr>
        <w:noProof/>
        <w:color w:val="17365D" w:themeColor="text2" w:themeShade="BF"/>
        <w:sz w:val="20"/>
        <w:szCs w:val="20"/>
        <w:lang w:val="es-ES" w:eastAsia="es-ES"/>
      </w:rPr>
      <mc:AlternateContent>
        <mc:Choice Requires="wps">
          <w:drawing>
            <wp:anchor distT="0" distB="0" distL="114300" distR="114300" simplePos="0" relativeHeight="251662336" behindDoc="0" locked="0" layoutInCell="1" allowOverlap="1" wp14:anchorId="5790E9EA" wp14:editId="6D6A9DDB">
              <wp:simplePos x="0" y="0"/>
              <wp:positionH relativeFrom="margin">
                <wp:align>right</wp:align>
              </wp:positionH>
              <wp:positionV relativeFrom="bottomMargin">
                <wp:posOffset>9194165</wp:posOffset>
              </wp:positionV>
              <wp:extent cx="704850" cy="389255"/>
              <wp:effectExtent l="0" t="0" r="0" b="0"/>
              <wp:wrapNone/>
              <wp:docPr id="31" name="Cuadro de texto 56"/>
              <wp:cNvGraphicFramePr/>
              <a:graphic xmlns:a="http://schemas.openxmlformats.org/drawingml/2006/main">
                <a:graphicData uri="http://schemas.microsoft.com/office/word/2010/wordprocessingShape">
                  <wps:wsp>
                    <wps:cNvSpPr txBox="1"/>
                    <wps:spPr>
                      <a:xfrm>
                        <a:off x="0" y="0"/>
                        <a:ext cx="705154" cy="389614"/>
                      </a:xfrm>
                      <a:prstGeom prst="rect">
                        <a:avLst/>
                      </a:prstGeom>
                      <a:noFill/>
                      <a:ln w="6350">
                        <a:noFill/>
                      </a:ln>
                      <a:effectLst/>
                    </wps:spPr>
                    <wps:txbx>
                      <w:txbxContent>
                        <w:p w:rsidR="000516EC" w:rsidRDefault="000516EC" w:rsidP="00664274">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51825" w:rsidRPr="00551825">
                            <w:rPr>
                              <w:rFonts w:asciiTheme="majorHAnsi" w:hAnsiTheme="majorHAnsi"/>
                              <w:noProof/>
                              <w:color w:val="000000" w:themeColor="text1"/>
                              <w:sz w:val="40"/>
                              <w:szCs w:val="40"/>
                              <w:lang w:val="es-ES"/>
                            </w:rPr>
                            <w:t>4</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pt;margin-top:723.95pt;width:55.5pt;height:30.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" filled="f" stroked="f" strokeweight=".5pt">
              <v:textbox>
                <w:txbxContent>
                  <w:p w:rsidR="000516EC" w:rsidRDefault="000516EC" w:rsidP="00664274">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51825" w:rsidRPr="00551825">
                      <w:rPr>
                        <w:rFonts w:asciiTheme="majorHAnsi" w:hAnsiTheme="majorHAnsi"/>
                        <w:noProof/>
                        <w:color w:val="000000" w:themeColor="text1"/>
                        <w:sz w:val="40"/>
                        <w:szCs w:val="40"/>
                        <w:lang w:val="es-ES"/>
                      </w:rPr>
                      <w:t>4</w:t>
                    </w:r>
                    <w:r>
                      <w:rPr>
                        <w:rFonts w:asciiTheme="majorHAnsi" w:hAnsiTheme="majorHAnsi"/>
                        <w:color w:val="000000" w:themeColor="text1"/>
                        <w:sz w:val="40"/>
                        <w:szCs w:val="40"/>
                      </w:rPr>
                      <w:fldChar w:fldCharType="end"/>
                    </w:r>
                  </w:p>
                </w:txbxContent>
              </v:textbox>
              <w10:wrap anchorx="margin" anchory="margin"/>
            </v:shape>
          </w:pict>
        </mc:Fallback>
      </mc:AlternateContent>
    </w:r>
    <w:r w:rsidRPr="003D0704">
      <w:rPr>
        <w:rFonts w:ascii="Arial" w:hAnsi="Arial" w:cs="Arial"/>
        <w:color w:val="17365D" w:themeColor="text2" w:themeShade="BF"/>
        <w:sz w:val="20"/>
        <w:szCs w:val="20"/>
        <w:lang w:val="es-419"/>
      </w:rPr>
      <w:t>Crea tu propio portafolio de inversión:</w:t>
    </w:r>
  </w:p>
  <w:p w:rsidR="000516EC" w:rsidRPr="00491FD1" w:rsidRDefault="000516EC" w:rsidP="00664274">
    <w:pPr>
      <w:pStyle w:val="Piedepgina"/>
      <w:rPr>
        <w:b/>
        <w:sz w:val="18"/>
        <w:szCs w:val="18"/>
      </w:rPr>
    </w:pPr>
    <w:r w:rsidRPr="003D0704">
      <w:rPr>
        <w:rFonts w:ascii="Arial" w:hAnsi="Arial" w:cs="Arial"/>
        <w:color w:val="00589A"/>
        <w:sz w:val="20"/>
        <w:szCs w:val="20"/>
        <w:lang w:val="es-419"/>
      </w:rPr>
      <w:t>http://www.inversionesoptima.com/cuentas-administradas/crea-tu-portafolio-de-inversion.html</w:t>
    </w:r>
    <w:r>
      <w:rPr>
        <w:noProof/>
      </w:rPr>
      <w:t xml:space="preserve"> </w:t>
    </w:r>
    <w:r>
      <w:rPr>
        <w:noProof/>
        <w:color w:val="4F81BD" w:themeColor="accent1"/>
        <w:lang w:val="es-ES" w:eastAsia="es-ES"/>
      </w:rPr>
      <mc:AlternateContent>
        <mc:Choice Requires="wps">
          <w:drawing>
            <wp:anchor distT="91440" distB="91440" distL="114300" distR="114300" simplePos="0" relativeHeight="251660288" behindDoc="1" locked="0" layoutInCell="1" allowOverlap="1" wp14:anchorId="522E3605" wp14:editId="51DB321C">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03E" w:rsidRDefault="00E2303E" w:rsidP="00664274">
      <w:r>
        <w:separator/>
      </w:r>
    </w:p>
  </w:footnote>
  <w:footnote w:type="continuationSeparator" w:id="0">
    <w:p w:rsidR="00E2303E" w:rsidRDefault="00E2303E" w:rsidP="00664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6EC" w:rsidRPr="003D0704" w:rsidRDefault="000516EC" w:rsidP="00664274">
    <w:pPr>
      <w:pStyle w:val="Encabezado"/>
      <w:tabs>
        <w:tab w:val="left" w:pos="4253"/>
        <w:tab w:val="left" w:pos="7088"/>
      </w:tabs>
      <w:rPr>
        <w:rFonts w:ascii="Arial" w:hAnsi="Arial" w:cs="Arial"/>
        <w:color w:val="17365D" w:themeColor="text2" w:themeShade="BF"/>
        <w:lang w:val="en-US"/>
      </w:rPr>
    </w:pPr>
    <w:r w:rsidRPr="003D0704">
      <w:rPr>
        <w:rFonts w:ascii="Arial" w:hAnsi="Arial" w:cs="Arial"/>
        <w:color w:val="17365D" w:themeColor="text2" w:themeShade="BF"/>
        <w:lang w:val="en-US"/>
      </w:rPr>
      <w:t>Ranking de Brokers de Forex recomendados:</w:t>
    </w:r>
    <w:r w:rsidRPr="003D0704">
      <w:rPr>
        <w:rFonts w:ascii="Arial" w:hAnsi="Arial" w:cs="Arial"/>
        <w:color w:val="17365D" w:themeColor="text2" w:themeShade="BF"/>
        <w:lang w:val="en-US"/>
      </w:rPr>
      <w:tab/>
    </w:r>
    <w:r w:rsidRPr="003D0704">
      <w:rPr>
        <w:rFonts w:ascii="Arial" w:hAnsi="Arial" w:cs="Arial"/>
        <w:color w:val="17365D" w:themeColor="text2" w:themeShade="BF"/>
        <w:lang w:val="en-US"/>
      </w:rPr>
      <w:tab/>
    </w:r>
    <w:r w:rsidRPr="003D0704">
      <w:rPr>
        <w:rFonts w:ascii="Arial" w:hAnsi="Arial" w:cs="Arial"/>
        <w:color w:val="17365D" w:themeColor="text2" w:themeShade="BF"/>
        <w:lang w:val="en-US"/>
      </w:rPr>
      <w:tab/>
    </w:r>
  </w:p>
  <w:p w:rsidR="000516EC" w:rsidRPr="003D0704" w:rsidRDefault="00E2303E" w:rsidP="00664274">
    <w:pPr>
      <w:pStyle w:val="Encabezado"/>
      <w:tabs>
        <w:tab w:val="clear" w:pos="4419"/>
        <w:tab w:val="clear" w:pos="8838"/>
        <w:tab w:val="left" w:pos="4253"/>
      </w:tabs>
      <w:jc w:val="both"/>
      <w:rPr>
        <w:rFonts w:ascii="Arial" w:hAnsi="Arial" w:cs="Arial"/>
        <w:color w:val="17365D" w:themeColor="text2" w:themeShade="BF"/>
        <w:lang w:val="en-US"/>
      </w:rPr>
    </w:pPr>
    <w:hyperlink r:id="rId1" w:history="1">
      <w:r w:rsidR="000516EC" w:rsidRPr="003D0704">
        <w:rPr>
          <w:rStyle w:val="Hipervnculo"/>
          <w:rFonts w:ascii="Arial" w:hAnsi="Arial" w:cs="Arial"/>
          <w:color w:val="00589A"/>
          <w:u w:val="none"/>
          <w:lang w:val="en-US"/>
        </w:rPr>
        <w:t>http://www.inversionesoptima.com/brokers-acreditados/ranking-de-brokers-forex-y-cfd.html</w:t>
      </w:r>
    </w:hyperlink>
    <w:r w:rsidR="000516EC" w:rsidRPr="003D0704">
      <w:rPr>
        <w:rFonts w:ascii="Arial" w:hAnsi="Arial" w:cs="Arial"/>
        <w:color w:val="17365D" w:themeColor="text2" w:themeShade="BF"/>
        <w:lang w:val="en-US"/>
      </w:rPr>
      <w:t xml:space="preserve"> </w:t>
    </w:r>
  </w:p>
  <w:p w:rsidR="000516EC" w:rsidRPr="00664274" w:rsidRDefault="000516EC" w:rsidP="000402B2">
    <w:pPr>
      <w:pStyle w:val="Encabezado"/>
      <w:pBdr>
        <w:bottom w:val="single" w:sz="6" w:space="1" w:color="000000"/>
      </w:pBdr>
      <w:tabs>
        <w:tab w:val="clear" w:pos="4419"/>
        <w:tab w:val="center" w:pos="6379"/>
      </w:tabs>
      <w:rPr>
        <w:sz w:val="16"/>
        <w:szCs w:val="16"/>
        <w:lang w:val="en-US"/>
      </w:rPr>
    </w:pPr>
  </w:p>
  <w:p w:rsidR="000516EC" w:rsidRPr="00664274" w:rsidRDefault="000516EC" w:rsidP="000402B2">
    <w:pPr>
      <w:pStyle w:val="Encabezado"/>
      <w:pBdr>
        <w:bottom w:val="single" w:sz="6" w:space="1" w:color="000000"/>
      </w:pBdr>
      <w:tabs>
        <w:tab w:val="clear" w:pos="4419"/>
        <w:tab w:val="center" w:pos="6379"/>
      </w:tabs>
      <w:rPr>
        <w:sz w:val="8"/>
        <w:lang w:val="en-US"/>
      </w:rPr>
    </w:pPr>
  </w:p>
  <w:p w:rsidR="000516EC" w:rsidRPr="00664274" w:rsidRDefault="000516EC">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E5F"/>
    <w:multiLevelType w:val="multilevel"/>
    <w:tmpl w:val="776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32486F"/>
    <w:multiLevelType w:val="hybridMultilevel"/>
    <w:tmpl w:val="D668E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70C4AA9"/>
    <w:multiLevelType w:val="multilevel"/>
    <w:tmpl w:val="10F0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iqRiib2IQgtG+bty4x1B1EISNfg=" w:salt="iMI603i+flXJkNAqX26Rs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2F2"/>
    <w:rsid w:val="000402B2"/>
    <w:rsid w:val="000516EC"/>
    <w:rsid w:val="00105B61"/>
    <w:rsid w:val="00195D3A"/>
    <w:rsid w:val="0022057F"/>
    <w:rsid w:val="002259B4"/>
    <w:rsid w:val="0025012C"/>
    <w:rsid w:val="00346C20"/>
    <w:rsid w:val="00504AE1"/>
    <w:rsid w:val="00551825"/>
    <w:rsid w:val="0056101F"/>
    <w:rsid w:val="005F7888"/>
    <w:rsid w:val="00644BBA"/>
    <w:rsid w:val="00664274"/>
    <w:rsid w:val="006E4CF5"/>
    <w:rsid w:val="007A3469"/>
    <w:rsid w:val="007A72F2"/>
    <w:rsid w:val="008853AA"/>
    <w:rsid w:val="00A65434"/>
    <w:rsid w:val="00B2458F"/>
    <w:rsid w:val="00B718C4"/>
    <w:rsid w:val="00BF453C"/>
    <w:rsid w:val="00D13F16"/>
    <w:rsid w:val="00D2391F"/>
    <w:rsid w:val="00D609B8"/>
    <w:rsid w:val="00DE3647"/>
    <w:rsid w:val="00E2303E"/>
    <w:rsid w:val="00E7169D"/>
    <w:rsid w:val="00EC11B8"/>
    <w:rsid w:val="00ED670A"/>
    <w:rsid w:val="00F62E81"/>
    <w:rsid w:val="00FA6A8E"/>
    <w:rsid w:val="00FD78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2F2"/>
    <w:pPr>
      <w:spacing w:after="0" w:line="240" w:lineRule="auto"/>
    </w:pPr>
    <w:rPr>
      <w:rFonts w:ascii="Times New Roman" w:eastAsia="Times New Roman" w:hAnsi="Times New Roman" w:cs="Times New Roman"/>
      <w:sz w:val="24"/>
      <w:szCs w:val="24"/>
      <w:lang w:val="es-CL" w:eastAsia="es-CL"/>
    </w:rPr>
  </w:style>
  <w:style w:type="paragraph" w:styleId="Ttulo1">
    <w:name w:val="heading 1"/>
    <w:basedOn w:val="Normal"/>
    <w:link w:val="Ttulo1Car"/>
    <w:uiPriority w:val="9"/>
    <w:qFormat/>
    <w:rsid w:val="007A72F2"/>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72F2"/>
    <w:rPr>
      <w:rFonts w:ascii="Times New Roman" w:eastAsia="Times New Roman" w:hAnsi="Times New Roman" w:cs="Times New Roman"/>
      <w:b/>
      <w:bCs/>
      <w:kern w:val="36"/>
      <w:sz w:val="48"/>
      <w:szCs w:val="48"/>
      <w:lang w:val="es-CL" w:eastAsia="es-CL"/>
    </w:rPr>
  </w:style>
  <w:style w:type="character" w:styleId="Textoennegrita">
    <w:name w:val="Strong"/>
    <w:basedOn w:val="Fuentedeprrafopredeter"/>
    <w:qFormat/>
    <w:rsid w:val="007A72F2"/>
    <w:rPr>
      <w:b/>
      <w:bCs/>
    </w:rPr>
  </w:style>
  <w:style w:type="character" w:styleId="Hipervnculo">
    <w:name w:val="Hyperlink"/>
    <w:basedOn w:val="Fuentedeprrafopredeter"/>
    <w:uiPriority w:val="99"/>
    <w:rsid w:val="007A72F2"/>
    <w:rPr>
      <w:color w:val="0000FF"/>
      <w:u w:val="single"/>
    </w:rPr>
  </w:style>
  <w:style w:type="paragraph" w:styleId="Encabezado">
    <w:name w:val="header"/>
    <w:basedOn w:val="Normal"/>
    <w:link w:val="EncabezadoCar"/>
    <w:rsid w:val="007A72F2"/>
    <w:pPr>
      <w:tabs>
        <w:tab w:val="center" w:pos="4419"/>
        <w:tab w:val="right" w:pos="8838"/>
      </w:tabs>
      <w:overflowPunct w:val="0"/>
      <w:autoSpaceDE w:val="0"/>
      <w:autoSpaceDN w:val="0"/>
      <w:adjustRightInd w:val="0"/>
      <w:textAlignment w:val="baseline"/>
    </w:pPr>
    <w:rPr>
      <w:color w:val="000000"/>
      <w:sz w:val="20"/>
      <w:szCs w:val="20"/>
      <w:lang w:val="es-ES"/>
    </w:rPr>
  </w:style>
  <w:style w:type="character" w:customStyle="1" w:styleId="EncabezadoCar">
    <w:name w:val="Encabezado Car"/>
    <w:basedOn w:val="Fuentedeprrafopredeter"/>
    <w:link w:val="Encabezado"/>
    <w:rsid w:val="007A72F2"/>
    <w:rPr>
      <w:rFonts w:ascii="Times New Roman" w:eastAsia="Times New Roman" w:hAnsi="Times New Roman" w:cs="Times New Roman"/>
      <w:color w:val="000000"/>
      <w:sz w:val="20"/>
      <w:szCs w:val="20"/>
      <w:lang w:eastAsia="es-CL"/>
    </w:rPr>
  </w:style>
  <w:style w:type="character" w:customStyle="1" w:styleId="Hipervnculo1">
    <w:name w:val="Hipervínculo1"/>
    <w:basedOn w:val="Fuentedeprrafopredeter"/>
    <w:rsid w:val="007A72F2"/>
    <w:rPr>
      <w:color w:val="0000FF"/>
      <w:u w:val="single"/>
    </w:rPr>
  </w:style>
  <w:style w:type="paragraph" w:styleId="Piedepgina">
    <w:name w:val="footer"/>
    <w:basedOn w:val="Normal"/>
    <w:link w:val="PiedepginaCar"/>
    <w:uiPriority w:val="99"/>
    <w:unhideWhenUsed/>
    <w:rsid w:val="007A72F2"/>
    <w:pPr>
      <w:tabs>
        <w:tab w:val="center" w:pos="4419"/>
        <w:tab w:val="right" w:pos="8838"/>
      </w:tabs>
    </w:pPr>
  </w:style>
  <w:style w:type="character" w:customStyle="1" w:styleId="PiedepginaCar">
    <w:name w:val="Pie de página Car"/>
    <w:basedOn w:val="Fuentedeprrafopredeter"/>
    <w:link w:val="Piedepgina"/>
    <w:uiPriority w:val="99"/>
    <w:rsid w:val="007A72F2"/>
    <w:rPr>
      <w:rFonts w:ascii="Times New Roman" w:eastAsia="Times New Roman" w:hAnsi="Times New Roman" w:cs="Times New Roman"/>
      <w:sz w:val="24"/>
      <w:szCs w:val="24"/>
      <w:lang w:val="es-CL" w:eastAsia="es-CL"/>
    </w:rPr>
  </w:style>
  <w:style w:type="paragraph" w:styleId="Textodeglobo">
    <w:name w:val="Balloon Text"/>
    <w:basedOn w:val="Normal"/>
    <w:link w:val="TextodegloboCar"/>
    <w:uiPriority w:val="99"/>
    <w:semiHidden/>
    <w:unhideWhenUsed/>
    <w:rsid w:val="007A72F2"/>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2F2"/>
    <w:rPr>
      <w:rFonts w:ascii="Tahoma" w:eastAsia="Times New Roman" w:hAnsi="Tahoma" w:cs="Tahoma"/>
      <w:sz w:val="16"/>
      <w:szCs w:val="16"/>
      <w:lang w:val="es-CL" w:eastAsia="es-CL"/>
    </w:rPr>
  </w:style>
  <w:style w:type="paragraph" w:styleId="Prrafodelista">
    <w:name w:val="List Paragraph"/>
    <w:basedOn w:val="Normal"/>
    <w:uiPriority w:val="34"/>
    <w:qFormat/>
    <w:rsid w:val="00664274"/>
    <w:pPr>
      <w:spacing w:after="200" w:line="276" w:lineRule="auto"/>
      <w:ind w:left="720"/>
      <w:contextualSpacing/>
    </w:pPr>
    <w:rPr>
      <w:rFonts w:asciiTheme="minorHAnsi" w:eastAsiaTheme="minorHAnsi" w:hAnsiTheme="minorHAnsi" w:cstheme="minorBidi"/>
      <w:sz w:val="22"/>
      <w:szCs w:val="22"/>
      <w:lang w:eastAsia="en-US"/>
    </w:rPr>
  </w:style>
  <w:style w:type="paragraph" w:styleId="TtulodeTDC">
    <w:name w:val="TOC Heading"/>
    <w:basedOn w:val="Ttulo1"/>
    <w:next w:val="Normal"/>
    <w:uiPriority w:val="39"/>
    <w:semiHidden/>
    <w:unhideWhenUsed/>
    <w:qFormat/>
    <w:rsid w:val="00A6543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s-ES"/>
    </w:rPr>
  </w:style>
  <w:style w:type="paragraph" w:styleId="TDC1">
    <w:name w:val="toc 1"/>
    <w:basedOn w:val="Normal"/>
    <w:next w:val="Normal"/>
    <w:autoRedefine/>
    <w:uiPriority w:val="39"/>
    <w:unhideWhenUsed/>
    <w:qFormat/>
    <w:rsid w:val="00A65434"/>
    <w:pPr>
      <w:spacing w:after="100"/>
    </w:pPr>
  </w:style>
  <w:style w:type="paragraph" w:styleId="TDC2">
    <w:name w:val="toc 2"/>
    <w:basedOn w:val="Normal"/>
    <w:next w:val="Normal"/>
    <w:autoRedefine/>
    <w:uiPriority w:val="39"/>
    <w:unhideWhenUsed/>
    <w:qFormat/>
    <w:rsid w:val="00A65434"/>
    <w:pPr>
      <w:spacing w:after="100" w:line="276" w:lineRule="auto"/>
      <w:ind w:left="220"/>
    </w:pPr>
    <w:rPr>
      <w:rFonts w:asciiTheme="minorHAnsi" w:eastAsiaTheme="minorEastAsia" w:hAnsiTheme="minorHAnsi" w:cstheme="minorBidi"/>
      <w:sz w:val="22"/>
      <w:szCs w:val="22"/>
      <w:lang w:val="es-ES" w:eastAsia="es-ES"/>
    </w:rPr>
  </w:style>
  <w:style w:type="paragraph" w:styleId="TDC3">
    <w:name w:val="toc 3"/>
    <w:basedOn w:val="Normal"/>
    <w:next w:val="Normal"/>
    <w:autoRedefine/>
    <w:uiPriority w:val="39"/>
    <w:unhideWhenUsed/>
    <w:qFormat/>
    <w:rsid w:val="00A65434"/>
    <w:pPr>
      <w:spacing w:after="100" w:line="276" w:lineRule="auto"/>
      <w:ind w:left="440"/>
    </w:pPr>
    <w:rPr>
      <w:rFonts w:asciiTheme="minorHAnsi" w:eastAsiaTheme="minorEastAsia" w:hAnsiTheme="minorHAnsi" w:cstheme="minorBidi"/>
      <w:sz w:val="22"/>
      <w:szCs w:val="22"/>
      <w:lang w:val="es-ES" w:eastAsia="es-ES"/>
    </w:rPr>
  </w:style>
  <w:style w:type="paragraph" w:styleId="TDC4">
    <w:name w:val="toc 4"/>
    <w:basedOn w:val="Normal"/>
    <w:next w:val="Normal"/>
    <w:autoRedefine/>
    <w:uiPriority w:val="39"/>
    <w:unhideWhenUsed/>
    <w:rsid w:val="00A65434"/>
    <w:pPr>
      <w:spacing w:after="100" w:line="276" w:lineRule="auto"/>
      <w:ind w:left="660"/>
    </w:pPr>
    <w:rPr>
      <w:rFonts w:asciiTheme="minorHAnsi" w:eastAsiaTheme="minorEastAsia" w:hAnsiTheme="minorHAnsi" w:cstheme="minorBidi"/>
      <w:sz w:val="22"/>
      <w:szCs w:val="22"/>
      <w:lang w:val="es-ES" w:eastAsia="es-ES"/>
    </w:rPr>
  </w:style>
  <w:style w:type="paragraph" w:styleId="TDC5">
    <w:name w:val="toc 5"/>
    <w:basedOn w:val="Normal"/>
    <w:next w:val="Normal"/>
    <w:autoRedefine/>
    <w:uiPriority w:val="39"/>
    <w:unhideWhenUsed/>
    <w:rsid w:val="00A65434"/>
    <w:pPr>
      <w:spacing w:after="100" w:line="276" w:lineRule="auto"/>
      <w:ind w:left="880"/>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rsid w:val="00A65434"/>
    <w:pPr>
      <w:spacing w:after="100" w:line="276"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A65434"/>
    <w:pPr>
      <w:spacing w:after="100" w:line="276"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A65434"/>
    <w:pPr>
      <w:spacing w:after="100" w:line="276"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A65434"/>
    <w:pPr>
      <w:spacing w:after="100" w:line="276" w:lineRule="auto"/>
      <w:ind w:left="1760"/>
    </w:pPr>
    <w:rPr>
      <w:rFonts w:asciiTheme="minorHAnsi" w:eastAsiaTheme="minorEastAsia" w:hAnsiTheme="minorHAnsi" w:cstheme="minorBidi"/>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2F2"/>
    <w:pPr>
      <w:spacing w:after="0" w:line="240" w:lineRule="auto"/>
    </w:pPr>
    <w:rPr>
      <w:rFonts w:ascii="Times New Roman" w:eastAsia="Times New Roman" w:hAnsi="Times New Roman" w:cs="Times New Roman"/>
      <w:sz w:val="24"/>
      <w:szCs w:val="24"/>
      <w:lang w:val="es-CL" w:eastAsia="es-CL"/>
    </w:rPr>
  </w:style>
  <w:style w:type="paragraph" w:styleId="Ttulo1">
    <w:name w:val="heading 1"/>
    <w:basedOn w:val="Normal"/>
    <w:link w:val="Ttulo1Car"/>
    <w:uiPriority w:val="9"/>
    <w:qFormat/>
    <w:rsid w:val="007A72F2"/>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72F2"/>
    <w:rPr>
      <w:rFonts w:ascii="Times New Roman" w:eastAsia="Times New Roman" w:hAnsi="Times New Roman" w:cs="Times New Roman"/>
      <w:b/>
      <w:bCs/>
      <w:kern w:val="36"/>
      <w:sz w:val="48"/>
      <w:szCs w:val="48"/>
      <w:lang w:val="es-CL" w:eastAsia="es-CL"/>
    </w:rPr>
  </w:style>
  <w:style w:type="character" w:styleId="Textoennegrita">
    <w:name w:val="Strong"/>
    <w:basedOn w:val="Fuentedeprrafopredeter"/>
    <w:qFormat/>
    <w:rsid w:val="007A72F2"/>
    <w:rPr>
      <w:b/>
      <w:bCs/>
    </w:rPr>
  </w:style>
  <w:style w:type="character" w:styleId="Hipervnculo">
    <w:name w:val="Hyperlink"/>
    <w:basedOn w:val="Fuentedeprrafopredeter"/>
    <w:uiPriority w:val="99"/>
    <w:rsid w:val="007A72F2"/>
    <w:rPr>
      <w:color w:val="0000FF"/>
      <w:u w:val="single"/>
    </w:rPr>
  </w:style>
  <w:style w:type="paragraph" w:styleId="Encabezado">
    <w:name w:val="header"/>
    <w:basedOn w:val="Normal"/>
    <w:link w:val="EncabezadoCar"/>
    <w:rsid w:val="007A72F2"/>
    <w:pPr>
      <w:tabs>
        <w:tab w:val="center" w:pos="4419"/>
        <w:tab w:val="right" w:pos="8838"/>
      </w:tabs>
      <w:overflowPunct w:val="0"/>
      <w:autoSpaceDE w:val="0"/>
      <w:autoSpaceDN w:val="0"/>
      <w:adjustRightInd w:val="0"/>
      <w:textAlignment w:val="baseline"/>
    </w:pPr>
    <w:rPr>
      <w:color w:val="000000"/>
      <w:sz w:val="20"/>
      <w:szCs w:val="20"/>
      <w:lang w:val="es-ES"/>
    </w:rPr>
  </w:style>
  <w:style w:type="character" w:customStyle="1" w:styleId="EncabezadoCar">
    <w:name w:val="Encabezado Car"/>
    <w:basedOn w:val="Fuentedeprrafopredeter"/>
    <w:link w:val="Encabezado"/>
    <w:rsid w:val="007A72F2"/>
    <w:rPr>
      <w:rFonts w:ascii="Times New Roman" w:eastAsia="Times New Roman" w:hAnsi="Times New Roman" w:cs="Times New Roman"/>
      <w:color w:val="000000"/>
      <w:sz w:val="20"/>
      <w:szCs w:val="20"/>
      <w:lang w:eastAsia="es-CL"/>
    </w:rPr>
  </w:style>
  <w:style w:type="character" w:customStyle="1" w:styleId="Hipervnculo1">
    <w:name w:val="Hipervínculo1"/>
    <w:basedOn w:val="Fuentedeprrafopredeter"/>
    <w:rsid w:val="007A72F2"/>
    <w:rPr>
      <w:color w:val="0000FF"/>
      <w:u w:val="single"/>
    </w:rPr>
  </w:style>
  <w:style w:type="paragraph" w:styleId="Piedepgina">
    <w:name w:val="footer"/>
    <w:basedOn w:val="Normal"/>
    <w:link w:val="PiedepginaCar"/>
    <w:uiPriority w:val="99"/>
    <w:unhideWhenUsed/>
    <w:rsid w:val="007A72F2"/>
    <w:pPr>
      <w:tabs>
        <w:tab w:val="center" w:pos="4419"/>
        <w:tab w:val="right" w:pos="8838"/>
      </w:tabs>
    </w:pPr>
  </w:style>
  <w:style w:type="character" w:customStyle="1" w:styleId="PiedepginaCar">
    <w:name w:val="Pie de página Car"/>
    <w:basedOn w:val="Fuentedeprrafopredeter"/>
    <w:link w:val="Piedepgina"/>
    <w:uiPriority w:val="99"/>
    <w:rsid w:val="007A72F2"/>
    <w:rPr>
      <w:rFonts w:ascii="Times New Roman" w:eastAsia="Times New Roman" w:hAnsi="Times New Roman" w:cs="Times New Roman"/>
      <w:sz w:val="24"/>
      <w:szCs w:val="24"/>
      <w:lang w:val="es-CL" w:eastAsia="es-CL"/>
    </w:rPr>
  </w:style>
  <w:style w:type="paragraph" w:styleId="Textodeglobo">
    <w:name w:val="Balloon Text"/>
    <w:basedOn w:val="Normal"/>
    <w:link w:val="TextodegloboCar"/>
    <w:uiPriority w:val="99"/>
    <w:semiHidden/>
    <w:unhideWhenUsed/>
    <w:rsid w:val="007A72F2"/>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2F2"/>
    <w:rPr>
      <w:rFonts w:ascii="Tahoma" w:eastAsia="Times New Roman" w:hAnsi="Tahoma" w:cs="Tahoma"/>
      <w:sz w:val="16"/>
      <w:szCs w:val="16"/>
      <w:lang w:val="es-CL" w:eastAsia="es-CL"/>
    </w:rPr>
  </w:style>
  <w:style w:type="paragraph" w:styleId="Prrafodelista">
    <w:name w:val="List Paragraph"/>
    <w:basedOn w:val="Normal"/>
    <w:uiPriority w:val="34"/>
    <w:qFormat/>
    <w:rsid w:val="00664274"/>
    <w:pPr>
      <w:spacing w:after="200" w:line="276" w:lineRule="auto"/>
      <w:ind w:left="720"/>
      <w:contextualSpacing/>
    </w:pPr>
    <w:rPr>
      <w:rFonts w:asciiTheme="minorHAnsi" w:eastAsiaTheme="minorHAnsi" w:hAnsiTheme="minorHAnsi" w:cstheme="minorBidi"/>
      <w:sz w:val="22"/>
      <w:szCs w:val="22"/>
      <w:lang w:eastAsia="en-US"/>
    </w:rPr>
  </w:style>
  <w:style w:type="paragraph" w:styleId="TtulodeTDC">
    <w:name w:val="TOC Heading"/>
    <w:basedOn w:val="Ttulo1"/>
    <w:next w:val="Normal"/>
    <w:uiPriority w:val="39"/>
    <w:semiHidden/>
    <w:unhideWhenUsed/>
    <w:qFormat/>
    <w:rsid w:val="00A6543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s-ES"/>
    </w:rPr>
  </w:style>
  <w:style w:type="paragraph" w:styleId="TDC1">
    <w:name w:val="toc 1"/>
    <w:basedOn w:val="Normal"/>
    <w:next w:val="Normal"/>
    <w:autoRedefine/>
    <w:uiPriority w:val="39"/>
    <w:unhideWhenUsed/>
    <w:qFormat/>
    <w:rsid w:val="00A65434"/>
    <w:pPr>
      <w:spacing w:after="100"/>
    </w:pPr>
  </w:style>
  <w:style w:type="paragraph" w:styleId="TDC2">
    <w:name w:val="toc 2"/>
    <w:basedOn w:val="Normal"/>
    <w:next w:val="Normal"/>
    <w:autoRedefine/>
    <w:uiPriority w:val="39"/>
    <w:unhideWhenUsed/>
    <w:qFormat/>
    <w:rsid w:val="00A65434"/>
    <w:pPr>
      <w:spacing w:after="100" w:line="276" w:lineRule="auto"/>
      <w:ind w:left="220"/>
    </w:pPr>
    <w:rPr>
      <w:rFonts w:asciiTheme="minorHAnsi" w:eastAsiaTheme="minorEastAsia" w:hAnsiTheme="minorHAnsi" w:cstheme="minorBidi"/>
      <w:sz w:val="22"/>
      <w:szCs w:val="22"/>
      <w:lang w:val="es-ES" w:eastAsia="es-ES"/>
    </w:rPr>
  </w:style>
  <w:style w:type="paragraph" w:styleId="TDC3">
    <w:name w:val="toc 3"/>
    <w:basedOn w:val="Normal"/>
    <w:next w:val="Normal"/>
    <w:autoRedefine/>
    <w:uiPriority w:val="39"/>
    <w:unhideWhenUsed/>
    <w:qFormat/>
    <w:rsid w:val="00A65434"/>
    <w:pPr>
      <w:spacing w:after="100" w:line="276" w:lineRule="auto"/>
      <w:ind w:left="440"/>
    </w:pPr>
    <w:rPr>
      <w:rFonts w:asciiTheme="minorHAnsi" w:eastAsiaTheme="minorEastAsia" w:hAnsiTheme="minorHAnsi" w:cstheme="minorBidi"/>
      <w:sz w:val="22"/>
      <w:szCs w:val="22"/>
      <w:lang w:val="es-ES" w:eastAsia="es-ES"/>
    </w:rPr>
  </w:style>
  <w:style w:type="paragraph" w:styleId="TDC4">
    <w:name w:val="toc 4"/>
    <w:basedOn w:val="Normal"/>
    <w:next w:val="Normal"/>
    <w:autoRedefine/>
    <w:uiPriority w:val="39"/>
    <w:unhideWhenUsed/>
    <w:rsid w:val="00A65434"/>
    <w:pPr>
      <w:spacing w:after="100" w:line="276" w:lineRule="auto"/>
      <w:ind w:left="660"/>
    </w:pPr>
    <w:rPr>
      <w:rFonts w:asciiTheme="minorHAnsi" w:eastAsiaTheme="minorEastAsia" w:hAnsiTheme="minorHAnsi" w:cstheme="minorBidi"/>
      <w:sz w:val="22"/>
      <w:szCs w:val="22"/>
      <w:lang w:val="es-ES" w:eastAsia="es-ES"/>
    </w:rPr>
  </w:style>
  <w:style w:type="paragraph" w:styleId="TDC5">
    <w:name w:val="toc 5"/>
    <w:basedOn w:val="Normal"/>
    <w:next w:val="Normal"/>
    <w:autoRedefine/>
    <w:uiPriority w:val="39"/>
    <w:unhideWhenUsed/>
    <w:rsid w:val="00A65434"/>
    <w:pPr>
      <w:spacing w:after="100" w:line="276" w:lineRule="auto"/>
      <w:ind w:left="880"/>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rsid w:val="00A65434"/>
    <w:pPr>
      <w:spacing w:after="100" w:line="276"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A65434"/>
    <w:pPr>
      <w:spacing w:after="100" w:line="276"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A65434"/>
    <w:pPr>
      <w:spacing w:after="100" w:line="276"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A65434"/>
    <w:pPr>
      <w:spacing w:after="100" w:line="276" w:lineRule="auto"/>
      <w:ind w:left="1760"/>
    </w:pPr>
    <w:rPr>
      <w:rFonts w:asciiTheme="minorHAnsi" w:eastAsiaTheme="minorEastAsia" w:hAnsiTheme="minorHAnsi" w:cstheme="minorBid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versionesoptima.com/cuentas-administradas/crea-tu-portafolio-de-inversion.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versionesoptima.com/tutoriales/video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rsionesoptima.com/secretos-del-trading/estrategias-secretas-de-forex.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InversionesOptima.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InversionesOptim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inversionesoptima.com/brokers-acreditados/ranking-de-brokers-forex-y-cf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CD289-1F30-40D6-A8FA-371A304A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97</Pages>
  <Words>29388</Words>
  <Characters>161639</Characters>
  <Application>Microsoft Office Word</Application>
  <DocSecurity>8</DocSecurity>
  <Lines>1346</Lines>
  <Paragraphs>381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GHP</dc:creator>
  <cp:lastModifiedBy>Familia GHP</cp:lastModifiedBy>
  <cp:revision>16</cp:revision>
  <dcterms:created xsi:type="dcterms:W3CDTF">2019-10-15T01:02:00Z</dcterms:created>
  <dcterms:modified xsi:type="dcterms:W3CDTF">2020-02-28T00:44:00Z</dcterms:modified>
</cp:coreProperties>
</file>